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17" w:rsidRDefault="00963517" w:rsidP="00F101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3517" w:rsidRDefault="00963517" w:rsidP="00F101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3E43" w:rsidRDefault="000840F9" w:rsidP="00F101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работы МБУ БГИМЦ</w:t>
      </w:r>
    </w:p>
    <w:p w:rsidR="000840F9" w:rsidRPr="00064824" w:rsidRDefault="006B0CD6" w:rsidP="00523E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2021-2022</w:t>
      </w:r>
      <w:r w:rsidR="000840F9" w:rsidRPr="00064824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0840F9" w:rsidRDefault="000840F9" w:rsidP="00523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0F9" w:rsidRDefault="003A7D1A" w:rsidP="00523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40F9">
        <w:rPr>
          <w:rFonts w:ascii="Times New Roman" w:hAnsi="Times New Roman"/>
          <w:sz w:val="28"/>
          <w:szCs w:val="28"/>
        </w:rPr>
        <w:t>Информационно-методический центр г. Брянска является центром  организации методической работы  в системе образования, направленной  на реализацию следующих целей:</w:t>
      </w:r>
    </w:p>
    <w:p w:rsidR="000840F9" w:rsidRDefault="000840F9" w:rsidP="00523E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образовательной ситуации в городе Брянске, определения основных тенденций развития школы и выявления наиболее актуальных проблем;</w:t>
      </w:r>
    </w:p>
    <w:p w:rsidR="000840F9" w:rsidRDefault="00B53B7A" w:rsidP="00523E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 - методическое </w:t>
      </w:r>
      <w:r w:rsidR="000840F9">
        <w:rPr>
          <w:rFonts w:ascii="Times New Roman" w:hAnsi="Times New Roman"/>
          <w:sz w:val="28"/>
          <w:szCs w:val="28"/>
        </w:rPr>
        <w:t xml:space="preserve"> обеспечение педагогов и руководителей образовательных учреждений  города, создание единого информационного пространства по актуальным вопросам образования;</w:t>
      </w:r>
    </w:p>
    <w:p w:rsidR="000840F9" w:rsidRPr="00DE66BF" w:rsidRDefault="000840F9" w:rsidP="00523E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6BF">
        <w:rPr>
          <w:rFonts w:ascii="Times New Roman" w:hAnsi="Times New Roman"/>
          <w:sz w:val="28"/>
          <w:szCs w:val="28"/>
        </w:rPr>
        <w:t xml:space="preserve">осуществление независимой оценки качества образовательной деятельности образовательных </w:t>
      </w:r>
      <w:r w:rsidR="00DE017E">
        <w:rPr>
          <w:rFonts w:ascii="Times New Roman" w:hAnsi="Times New Roman"/>
          <w:sz w:val="28"/>
          <w:szCs w:val="28"/>
        </w:rPr>
        <w:t>организаций  города Брянска;</w:t>
      </w:r>
    </w:p>
    <w:p w:rsidR="000840F9" w:rsidRDefault="000840F9" w:rsidP="00523E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профессиональной квалификации педа</w:t>
      </w:r>
      <w:r w:rsidR="00DF1D06">
        <w:rPr>
          <w:rFonts w:ascii="Times New Roman" w:hAnsi="Times New Roman"/>
          <w:sz w:val="28"/>
          <w:szCs w:val="28"/>
        </w:rPr>
        <w:t>гогических и руководящих кадров.</w:t>
      </w:r>
    </w:p>
    <w:p w:rsidR="000840F9" w:rsidRDefault="000840F9" w:rsidP="00523E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0F9" w:rsidRPr="000840F9" w:rsidRDefault="000D2B5C" w:rsidP="00523E4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0840F9">
        <w:rPr>
          <w:rFonts w:ascii="Times New Roman" w:hAnsi="Times New Roman"/>
          <w:color w:val="000000"/>
          <w:sz w:val="28"/>
          <w:szCs w:val="28"/>
        </w:rPr>
        <w:t xml:space="preserve">Главным вектором в реализации этих целей является  </w:t>
      </w:r>
      <w:r w:rsidR="000840F9">
        <w:rPr>
          <w:rFonts w:ascii="Times New Roman" w:hAnsi="Times New Roman" w:cs="Times New Roman"/>
          <w:sz w:val="28"/>
          <w:szCs w:val="28"/>
        </w:rPr>
        <w:t xml:space="preserve">Приоритетный национальный  проект  "Образование", имеющий в своей структуре несколько федеральных </w:t>
      </w:r>
      <w:proofErr w:type="spellStart"/>
      <w:r w:rsidR="000840F9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="000840F9">
        <w:rPr>
          <w:rFonts w:ascii="Times New Roman" w:hAnsi="Times New Roman" w:cs="Times New Roman"/>
          <w:sz w:val="28"/>
          <w:szCs w:val="28"/>
        </w:rPr>
        <w:t>.  Методическое сопровождение  их реализации в рамках функциональных возможностей - вот главное поле деятельности информационно-методической службы     г. Брянска.</w:t>
      </w:r>
    </w:p>
    <w:p w:rsidR="000840F9" w:rsidRPr="007F50EC" w:rsidRDefault="000840F9" w:rsidP="008B1B9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F50EC">
        <w:rPr>
          <w:rFonts w:ascii="Times New Roman" w:hAnsi="Times New Roman"/>
          <w:b/>
          <w:sz w:val="28"/>
          <w:szCs w:val="28"/>
        </w:rPr>
        <w:t>Федеральный  проект "Современная школа"</w:t>
      </w:r>
    </w:p>
    <w:p w:rsidR="00A32FA3" w:rsidRPr="0002501F" w:rsidRDefault="00DE017E" w:rsidP="00A32FA3">
      <w:pPr>
        <w:jc w:val="both"/>
        <w:rPr>
          <w:rFonts w:ascii="Times New Roman" w:hAnsi="Times New Roman" w:cs="Times New Roman"/>
          <w:sz w:val="28"/>
          <w:szCs w:val="28"/>
        </w:rPr>
      </w:pPr>
      <w:r w:rsidRPr="0002501F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Pr="0002501F">
        <w:rPr>
          <w:rFonts w:ascii="Times New Roman" w:hAnsi="Times New Roman" w:cs="Times New Roman"/>
          <w:i/>
          <w:sz w:val="28"/>
          <w:szCs w:val="28"/>
        </w:rPr>
        <w:t>(Указ</w:t>
      </w:r>
      <w:r w:rsidR="000840F9" w:rsidRPr="0002501F">
        <w:rPr>
          <w:rFonts w:ascii="Times New Roman" w:hAnsi="Times New Roman" w:cs="Times New Roman"/>
          <w:i/>
          <w:sz w:val="28"/>
          <w:szCs w:val="28"/>
        </w:rPr>
        <w:t xml:space="preserve"> Президента Российской Федерации от 7 мая 2018 г. № 204</w:t>
      </w:r>
      <w:r w:rsidRPr="0002501F">
        <w:rPr>
          <w:rFonts w:ascii="Times New Roman" w:hAnsi="Times New Roman" w:cs="Times New Roman"/>
          <w:i/>
          <w:sz w:val="28"/>
          <w:szCs w:val="28"/>
        </w:rPr>
        <w:t>)</w:t>
      </w:r>
      <w:r w:rsidR="000840F9" w:rsidRPr="0002501F">
        <w:rPr>
          <w:rFonts w:ascii="Times New Roman" w:hAnsi="Times New Roman" w:cs="Times New Roman"/>
          <w:sz w:val="28"/>
          <w:szCs w:val="28"/>
        </w:rPr>
        <w:t xml:space="preserve">: </w:t>
      </w:r>
      <w:r w:rsidRPr="0002501F">
        <w:rPr>
          <w:rFonts w:ascii="Times New Roman" w:hAnsi="Times New Roman" w:cs="Times New Roman"/>
          <w:sz w:val="28"/>
          <w:szCs w:val="28"/>
        </w:rPr>
        <w:t>«</w:t>
      </w:r>
      <w:r w:rsidR="000840F9" w:rsidRPr="0002501F">
        <w:rPr>
          <w:rFonts w:ascii="Times New Roman" w:hAnsi="Times New Roman" w:cs="Times New Roman"/>
          <w:sz w:val="28"/>
          <w:szCs w:val="28"/>
        </w:rPr>
        <w:t xml:space="preserve">Внедрение на уровнях основного общего и среднего общего образования </w:t>
      </w:r>
      <w:r w:rsidR="000840F9" w:rsidRPr="0002501F">
        <w:rPr>
          <w:rFonts w:ascii="Times New Roman" w:hAnsi="Times New Roman" w:cs="Times New Roman"/>
          <w:b/>
          <w:sz w:val="28"/>
          <w:szCs w:val="28"/>
        </w:rPr>
        <w:t xml:space="preserve">новых методов обучения и воспитания, образовательных технологий, </w:t>
      </w:r>
      <w:r w:rsidR="000840F9" w:rsidRPr="0002501F">
        <w:rPr>
          <w:rFonts w:ascii="Times New Roman" w:hAnsi="Times New Roman" w:cs="Times New Roman"/>
          <w:sz w:val="28"/>
          <w:szCs w:val="28"/>
        </w:rPr>
        <w:t>обеспечивающих освоение обучающимися базовых навыков и умений, повышение их мотивации к обучению и вовлеченн</w:t>
      </w:r>
      <w:r w:rsidR="00C942FC" w:rsidRPr="0002501F">
        <w:rPr>
          <w:rFonts w:ascii="Times New Roman" w:hAnsi="Times New Roman" w:cs="Times New Roman"/>
          <w:sz w:val="28"/>
          <w:szCs w:val="28"/>
        </w:rPr>
        <w:t>ости в образовательный процесс</w:t>
      </w:r>
      <w:r w:rsidRPr="0002501F">
        <w:rPr>
          <w:rFonts w:ascii="Times New Roman" w:hAnsi="Times New Roman" w:cs="Times New Roman"/>
          <w:sz w:val="28"/>
          <w:szCs w:val="28"/>
        </w:rPr>
        <w:t>»</w:t>
      </w:r>
      <w:r w:rsidR="00C942FC" w:rsidRPr="0002501F">
        <w:rPr>
          <w:rFonts w:ascii="Times New Roman" w:hAnsi="Times New Roman" w:cs="Times New Roman"/>
          <w:sz w:val="28"/>
          <w:szCs w:val="28"/>
        </w:rPr>
        <w:t>.</w:t>
      </w:r>
    </w:p>
    <w:p w:rsidR="00750E31" w:rsidRPr="00A32FA3" w:rsidRDefault="00777057" w:rsidP="002A2B7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32FA3">
        <w:rPr>
          <w:rFonts w:ascii="Times New Roman" w:hAnsi="Times New Roman"/>
          <w:b/>
          <w:i/>
          <w:sz w:val="28"/>
          <w:szCs w:val="28"/>
        </w:rPr>
        <w:t>М</w:t>
      </w:r>
      <w:r w:rsidR="007F50EC" w:rsidRPr="00A32FA3">
        <w:rPr>
          <w:rFonts w:ascii="Times New Roman" w:hAnsi="Times New Roman"/>
          <w:b/>
          <w:i/>
          <w:sz w:val="28"/>
          <w:szCs w:val="28"/>
        </w:rPr>
        <w:t xml:space="preserve">етодическое </w:t>
      </w:r>
      <w:proofErr w:type="gramStart"/>
      <w:r w:rsidR="007F50EC" w:rsidRPr="00A32FA3">
        <w:rPr>
          <w:rFonts w:ascii="Times New Roman" w:hAnsi="Times New Roman"/>
          <w:b/>
          <w:i/>
          <w:sz w:val="28"/>
          <w:szCs w:val="28"/>
        </w:rPr>
        <w:t xml:space="preserve">сопровождение  </w:t>
      </w:r>
      <w:r w:rsidR="007F50EC" w:rsidRPr="00A32FA3">
        <w:rPr>
          <w:rFonts w:ascii="Times New Roman" w:hAnsi="Times New Roman"/>
          <w:b/>
          <w:i/>
          <w:color w:val="000000"/>
          <w:sz w:val="28"/>
          <w:szCs w:val="28"/>
        </w:rPr>
        <w:t>реализации</w:t>
      </w:r>
      <w:proofErr w:type="gramEnd"/>
      <w:r w:rsidR="007F50EC" w:rsidRPr="00A32FA3">
        <w:rPr>
          <w:rFonts w:ascii="Times New Roman" w:hAnsi="Times New Roman"/>
          <w:b/>
          <w:i/>
          <w:color w:val="000000"/>
          <w:sz w:val="28"/>
          <w:szCs w:val="28"/>
        </w:rPr>
        <w:t xml:space="preserve"> ФГОС ДО, НОО, ООО</w:t>
      </w:r>
      <w:r w:rsidR="00A233DE" w:rsidRPr="00A32FA3">
        <w:rPr>
          <w:rFonts w:ascii="Times New Roman" w:hAnsi="Times New Roman"/>
          <w:b/>
          <w:i/>
          <w:color w:val="000000"/>
          <w:sz w:val="28"/>
          <w:szCs w:val="28"/>
        </w:rPr>
        <w:t>, СОО</w:t>
      </w:r>
      <w:r w:rsidR="00DE017E" w:rsidRPr="00A32FA3">
        <w:rPr>
          <w:rFonts w:ascii="Times New Roman" w:hAnsi="Times New Roman"/>
          <w:b/>
          <w:i/>
          <w:color w:val="000000"/>
          <w:sz w:val="28"/>
          <w:szCs w:val="28"/>
        </w:rPr>
        <w:t xml:space="preserve"> в ОО г. Брянска</w:t>
      </w:r>
      <w:r w:rsidR="00B35B03" w:rsidRPr="00A32FA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B35B03" w:rsidRDefault="00DE017E" w:rsidP="00523E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- модернизация</w:t>
      </w:r>
      <w:r w:rsidR="00B35B03">
        <w:rPr>
          <w:rFonts w:ascii="Times New Roman" w:hAnsi="Times New Roman"/>
          <w:sz w:val="28"/>
          <w:szCs w:val="28"/>
        </w:rPr>
        <w:t xml:space="preserve"> методической базы каждого педагога, работающего по программам ФГОС. </w:t>
      </w:r>
    </w:p>
    <w:p w:rsidR="00B53B7A" w:rsidRPr="00B53B7A" w:rsidRDefault="000C00A1" w:rsidP="002A2B74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Основные направления содержания работы:</w:t>
      </w:r>
    </w:p>
    <w:p w:rsidR="00963251" w:rsidRPr="0002501F" w:rsidRDefault="00963251" w:rsidP="00CC4EE0">
      <w:pPr>
        <w:pStyle w:val="a3"/>
        <w:numPr>
          <w:ilvl w:val="0"/>
          <w:numId w:val="28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t xml:space="preserve">Методическое сопровождение введения ФГОС 2021: особенности и варианты перехода ОО на ФГОС -21, ООП ОО, организация методической работы в школе, </w:t>
      </w:r>
    </w:p>
    <w:p w:rsidR="00963251" w:rsidRPr="0002501F" w:rsidRDefault="0006106E" w:rsidP="00CC4EE0">
      <w:pPr>
        <w:pStyle w:val="a3"/>
        <w:numPr>
          <w:ilvl w:val="0"/>
          <w:numId w:val="28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t xml:space="preserve">Формирование навыков </w:t>
      </w:r>
      <w:r w:rsidR="00963251" w:rsidRPr="0002501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63251" w:rsidRPr="0002501F">
        <w:rPr>
          <w:rFonts w:ascii="Times New Roman" w:hAnsi="Times New Roman"/>
          <w:sz w:val="28"/>
          <w:szCs w:val="28"/>
        </w:rPr>
        <w:t>функциональной  грамотности</w:t>
      </w:r>
      <w:proofErr w:type="gramEnd"/>
      <w:r w:rsidR="00963251" w:rsidRPr="0002501F">
        <w:rPr>
          <w:rFonts w:ascii="Times New Roman" w:hAnsi="Times New Roman"/>
          <w:sz w:val="28"/>
          <w:szCs w:val="28"/>
        </w:rPr>
        <w:t xml:space="preserve"> обучающихся;</w:t>
      </w:r>
    </w:p>
    <w:p w:rsidR="00CA6A5B" w:rsidRPr="0002501F" w:rsidRDefault="00CA6A5B" w:rsidP="00CC4EE0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t>Специфика подготовки и проведения ВПР.</w:t>
      </w:r>
    </w:p>
    <w:p w:rsidR="00963251" w:rsidRPr="0002501F" w:rsidRDefault="00963251" w:rsidP="00CC4EE0">
      <w:pPr>
        <w:pStyle w:val="a3"/>
        <w:numPr>
          <w:ilvl w:val="0"/>
          <w:numId w:val="28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t>Проектная деятельность обучающихся в соответствии с требованиями ФГОС ООО и СОО.</w:t>
      </w:r>
    </w:p>
    <w:p w:rsidR="00963251" w:rsidRPr="0002501F" w:rsidRDefault="00963251" w:rsidP="00CC4EE0">
      <w:pPr>
        <w:pStyle w:val="a3"/>
        <w:numPr>
          <w:ilvl w:val="0"/>
          <w:numId w:val="28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lastRenderedPageBreak/>
        <w:t>Ведение предметов «Родной язык и родная литература»: методические аспекты;</w:t>
      </w:r>
    </w:p>
    <w:p w:rsidR="0006106E" w:rsidRPr="0002501F" w:rsidRDefault="00963251" w:rsidP="00CC4EE0">
      <w:pPr>
        <w:pStyle w:val="a3"/>
        <w:numPr>
          <w:ilvl w:val="0"/>
          <w:numId w:val="29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t>Методическое сопровождение реализации УМК в условиях ФГОС;</w:t>
      </w:r>
    </w:p>
    <w:p w:rsidR="00963251" w:rsidRPr="0002501F" w:rsidRDefault="00963251" w:rsidP="00CC4EE0">
      <w:pPr>
        <w:pStyle w:val="a3"/>
        <w:numPr>
          <w:ilvl w:val="0"/>
          <w:numId w:val="29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01F">
        <w:rPr>
          <w:rFonts w:ascii="Times New Roman" w:hAnsi="Times New Roman"/>
          <w:sz w:val="28"/>
          <w:szCs w:val="28"/>
        </w:rPr>
        <w:t>Совершенствование  профессиональной</w:t>
      </w:r>
      <w:proofErr w:type="gramEnd"/>
      <w:r w:rsidRPr="0002501F">
        <w:rPr>
          <w:rFonts w:ascii="Times New Roman" w:hAnsi="Times New Roman"/>
          <w:sz w:val="28"/>
          <w:szCs w:val="28"/>
        </w:rPr>
        <w:t xml:space="preserve">  компетентности  учителя в условиях реа</w:t>
      </w:r>
      <w:r w:rsidR="0006106E" w:rsidRPr="0002501F">
        <w:rPr>
          <w:rFonts w:ascii="Times New Roman" w:hAnsi="Times New Roman"/>
          <w:sz w:val="28"/>
          <w:szCs w:val="28"/>
        </w:rPr>
        <w:t>лизации  ФГОС ООО: н</w:t>
      </w:r>
      <w:r w:rsidRPr="0002501F">
        <w:rPr>
          <w:rFonts w:ascii="Times New Roman" w:hAnsi="Times New Roman"/>
          <w:sz w:val="28"/>
          <w:szCs w:val="28"/>
        </w:rPr>
        <w:t>овые методы  обучения и образовательные технологии в условиях подготовки к переходу  на обновленный  ФГОС ООО.</w:t>
      </w:r>
    </w:p>
    <w:p w:rsidR="00963251" w:rsidRPr="0002501F" w:rsidRDefault="00963251" w:rsidP="00CC4EE0">
      <w:pPr>
        <w:pStyle w:val="a3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t>Структура и содержание основной образовательной программы дошкольного образовательного учреждения.</w:t>
      </w:r>
      <w:r w:rsidR="0006106E" w:rsidRPr="0002501F">
        <w:rPr>
          <w:rFonts w:ascii="Times New Roman" w:hAnsi="Times New Roman"/>
          <w:sz w:val="28"/>
          <w:szCs w:val="28"/>
        </w:rPr>
        <w:t xml:space="preserve"> </w:t>
      </w:r>
      <w:r w:rsidRPr="0002501F">
        <w:rPr>
          <w:rFonts w:ascii="Times New Roman" w:hAnsi="Times New Roman"/>
          <w:sz w:val="28"/>
          <w:szCs w:val="28"/>
        </w:rPr>
        <w:t>Содержательный компонент программы развития дошкольного учреждения, основные направления деятельности дошкольного учреждения в рамках реализации программы развития.</w:t>
      </w:r>
    </w:p>
    <w:p w:rsidR="00963251" w:rsidRPr="0002501F" w:rsidRDefault="00963251" w:rsidP="00CC4EE0">
      <w:pPr>
        <w:pStyle w:val="a3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t>Аналитико – диагностическая деятельность старшего воспитателя: годовое планирование в детском саду.</w:t>
      </w:r>
    </w:p>
    <w:p w:rsidR="00963251" w:rsidRPr="0002501F" w:rsidRDefault="00963251" w:rsidP="00CC4EE0">
      <w:pPr>
        <w:pStyle w:val="a3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t>Использование технологии QR- кодов в организации цифровой среды детского сада.</w:t>
      </w:r>
    </w:p>
    <w:p w:rsidR="00963251" w:rsidRPr="0002501F" w:rsidRDefault="00963251" w:rsidP="00CC4EE0">
      <w:pPr>
        <w:pStyle w:val="a3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t>Разработка и реализация рабочих программ педагогов ДОУ.</w:t>
      </w:r>
      <w:r w:rsidR="0006106E" w:rsidRPr="0002501F">
        <w:rPr>
          <w:rFonts w:ascii="Times New Roman" w:hAnsi="Times New Roman"/>
          <w:sz w:val="28"/>
          <w:szCs w:val="28"/>
        </w:rPr>
        <w:t xml:space="preserve"> </w:t>
      </w:r>
      <w:r w:rsidRPr="0002501F">
        <w:rPr>
          <w:rFonts w:ascii="Times New Roman" w:hAnsi="Times New Roman"/>
          <w:sz w:val="28"/>
          <w:szCs w:val="28"/>
        </w:rPr>
        <w:t>Рабочая программа воспитания ДОО - как разработать и включить в ООП ДОУ.</w:t>
      </w:r>
    </w:p>
    <w:p w:rsidR="00963251" w:rsidRPr="0002501F" w:rsidRDefault="00963251" w:rsidP="00CC4EE0">
      <w:pPr>
        <w:pStyle w:val="a3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t>Разработка учебного плана и режима занятий в ДОУ.</w:t>
      </w:r>
    </w:p>
    <w:p w:rsidR="00963251" w:rsidRPr="0002501F" w:rsidRDefault="00963251" w:rsidP="00CC4EE0">
      <w:pPr>
        <w:pStyle w:val="a3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t>Внесение изменений в ООП ДОУ в соответствии с новыми СанПиН.</w:t>
      </w:r>
    </w:p>
    <w:p w:rsidR="00963251" w:rsidRPr="0002501F" w:rsidRDefault="00963251" w:rsidP="00CC4EE0">
      <w:pPr>
        <w:pStyle w:val="a3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t>Организация летне – оздоровительной работы в ДОУ.</w:t>
      </w:r>
    </w:p>
    <w:p w:rsidR="00963251" w:rsidRPr="00A233DE" w:rsidRDefault="00963251" w:rsidP="00963251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0A1" w:rsidRDefault="004253C4" w:rsidP="00523E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D019E">
        <w:rPr>
          <w:rFonts w:ascii="Times New Roman" w:hAnsi="Times New Roman"/>
          <w:sz w:val="28"/>
          <w:szCs w:val="28"/>
        </w:rPr>
        <w:t>Основные ф</w:t>
      </w:r>
      <w:r w:rsidR="000C00A1">
        <w:rPr>
          <w:rFonts w:ascii="Times New Roman" w:hAnsi="Times New Roman"/>
          <w:sz w:val="28"/>
          <w:szCs w:val="28"/>
        </w:rPr>
        <w:t>ормы организации работы:</w:t>
      </w:r>
    </w:p>
    <w:p w:rsidR="00A32FA3" w:rsidRDefault="000C00A1" w:rsidP="002A1217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индивидуальное и групповое </w:t>
      </w:r>
      <w:r>
        <w:rPr>
          <w:rFonts w:ascii="Times New Roman" w:hAnsi="Times New Roman"/>
          <w:b/>
          <w:sz w:val="28"/>
          <w:szCs w:val="28"/>
        </w:rPr>
        <w:t>консультирование</w:t>
      </w:r>
      <w:r w:rsidR="00963251">
        <w:rPr>
          <w:rFonts w:ascii="Times New Roman" w:hAnsi="Times New Roman"/>
          <w:b/>
          <w:sz w:val="28"/>
          <w:szCs w:val="28"/>
        </w:rPr>
        <w:t xml:space="preserve"> </w:t>
      </w:r>
      <w:r w:rsidR="00A32FA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вышеуказанным темам;</w:t>
      </w:r>
    </w:p>
    <w:p w:rsidR="000C00A1" w:rsidRDefault="00B35B03" w:rsidP="002A1217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0A1">
        <w:rPr>
          <w:rFonts w:ascii="Times New Roman" w:hAnsi="Times New Roman"/>
          <w:sz w:val="28"/>
          <w:szCs w:val="28"/>
        </w:rPr>
        <w:t>систематическое и своевременное</w:t>
      </w:r>
      <w:r w:rsidR="002A6BDE">
        <w:rPr>
          <w:rFonts w:ascii="Times New Roman" w:hAnsi="Times New Roman"/>
          <w:sz w:val="28"/>
          <w:szCs w:val="28"/>
        </w:rPr>
        <w:t xml:space="preserve"> </w:t>
      </w:r>
      <w:r w:rsidR="000C00A1" w:rsidRPr="005A2FEE">
        <w:rPr>
          <w:rFonts w:ascii="Times New Roman" w:hAnsi="Times New Roman"/>
          <w:b/>
          <w:sz w:val="28"/>
          <w:szCs w:val="28"/>
        </w:rPr>
        <w:t>анонсирование</w:t>
      </w:r>
      <w:r w:rsidRPr="000C00A1">
        <w:rPr>
          <w:rFonts w:ascii="Times New Roman" w:hAnsi="Times New Roman"/>
          <w:sz w:val="28"/>
          <w:szCs w:val="28"/>
        </w:rPr>
        <w:t xml:space="preserve">  (через информационно-методический портал и рассылку по электронной почте) </w:t>
      </w:r>
      <w:r w:rsidR="00380D38" w:rsidRPr="000C00A1">
        <w:rPr>
          <w:rFonts w:ascii="Times New Roman" w:hAnsi="Times New Roman"/>
          <w:sz w:val="28"/>
          <w:szCs w:val="28"/>
        </w:rPr>
        <w:t xml:space="preserve">о мероприятиях, направленных на </w:t>
      </w:r>
      <w:r w:rsidR="00380D38" w:rsidRPr="000C00A1">
        <w:rPr>
          <w:rFonts w:ascii="Times New Roman" w:hAnsi="Times New Roman"/>
          <w:b/>
          <w:sz w:val="28"/>
          <w:szCs w:val="28"/>
        </w:rPr>
        <w:t xml:space="preserve">обновление методической базы педагога  и руководителя ОО, </w:t>
      </w:r>
      <w:r w:rsidRPr="000C00A1">
        <w:rPr>
          <w:rFonts w:ascii="Times New Roman" w:hAnsi="Times New Roman"/>
          <w:sz w:val="28"/>
          <w:szCs w:val="28"/>
        </w:rPr>
        <w:t>организуемых  центральными  издательствами</w:t>
      </w:r>
      <w:r w:rsidR="00380D38" w:rsidRPr="000C00A1">
        <w:rPr>
          <w:rFonts w:ascii="Times New Roman" w:hAnsi="Times New Roman"/>
          <w:sz w:val="28"/>
          <w:szCs w:val="28"/>
        </w:rPr>
        <w:t xml:space="preserve"> РФ </w:t>
      </w:r>
      <w:r w:rsidR="00380D38" w:rsidRPr="000C00A1">
        <w:rPr>
          <w:rFonts w:ascii="Times New Roman" w:hAnsi="Times New Roman"/>
          <w:i/>
          <w:sz w:val="28"/>
          <w:szCs w:val="28"/>
        </w:rPr>
        <w:t>(«Легион», «Экзамен», «Просвещение», «Российский учебник», «Национальное образование», «Первое сентября»)</w:t>
      </w:r>
      <w:r w:rsidRPr="000C00A1">
        <w:rPr>
          <w:rFonts w:ascii="Times New Roman" w:hAnsi="Times New Roman"/>
          <w:sz w:val="28"/>
          <w:szCs w:val="28"/>
        </w:rPr>
        <w:t xml:space="preserve"> по проблемам </w:t>
      </w:r>
      <w:r w:rsidR="00C63B46" w:rsidRPr="000C00A1">
        <w:rPr>
          <w:rFonts w:ascii="Times New Roman" w:hAnsi="Times New Roman"/>
          <w:sz w:val="28"/>
          <w:szCs w:val="28"/>
        </w:rPr>
        <w:t xml:space="preserve"> внедрения </w:t>
      </w:r>
      <w:r w:rsidRPr="000C00A1">
        <w:rPr>
          <w:rFonts w:ascii="Times New Roman" w:hAnsi="Times New Roman"/>
          <w:sz w:val="28"/>
          <w:szCs w:val="28"/>
        </w:rPr>
        <w:t>ФГОС в практику работы О</w:t>
      </w:r>
      <w:r w:rsidR="000C00A1">
        <w:rPr>
          <w:rFonts w:ascii="Times New Roman" w:hAnsi="Times New Roman"/>
          <w:sz w:val="28"/>
          <w:szCs w:val="28"/>
        </w:rPr>
        <w:t>О;</w:t>
      </w:r>
    </w:p>
    <w:p w:rsidR="000C5860" w:rsidRDefault="000C00A1" w:rsidP="002A1217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</w:t>
      </w:r>
      <w:r w:rsidR="002A6BDE">
        <w:rPr>
          <w:rFonts w:ascii="Times New Roman" w:hAnsi="Times New Roman"/>
          <w:b/>
          <w:sz w:val="28"/>
          <w:szCs w:val="28"/>
        </w:rPr>
        <w:t xml:space="preserve"> </w:t>
      </w:r>
      <w:r w:rsidR="00B35B03" w:rsidRPr="000C00A1">
        <w:rPr>
          <w:rFonts w:ascii="Times New Roman" w:hAnsi="Times New Roman"/>
          <w:sz w:val="28"/>
          <w:szCs w:val="28"/>
        </w:rPr>
        <w:t>на информационно-методическом портале</w:t>
      </w:r>
      <w:r w:rsidR="007B19F4">
        <w:rPr>
          <w:rFonts w:ascii="Times New Roman" w:hAnsi="Times New Roman"/>
          <w:sz w:val="28"/>
          <w:szCs w:val="28"/>
        </w:rPr>
        <w:t xml:space="preserve"> МБУ</w:t>
      </w:r>
      <w:r w:rsidR="00B35B03" w:rsidRPr="000C00A1">
        <w:rPr>
          <w:rFonts w:ascii="Times New Roman" w:hAnsi="Times New Roman"/>
          <w:sz w:val="28"/>
          <w:szCs w:val="28"/>
        </w:rPr>
        <w:t xml:space="preserve"> БГИМЦ </w:t>
      </w:r>
      <w:r w:rsidR="00C63B46" w:rsidRPr="000C00A1">
        <w:rPr>
          <w:rFonts w:ascii="Times New Roman" w:hAnsi="Times New Roman"/>
          <w:sz w:val="28"/>
          <w:szCs w:val="28"/>
        </w:rPr>
        <w:t>(</w:t>
      </w:r>
      <w:r w:rsidR="00D32C8A" w:rsidRPr="000C00A1">
        <w:rPr>
          <w:rFonts w:ascii="Times New Roman" w:hAnsi="Times New Roman"/>
          <w:sz w:val="28"/>
          <w:szCs w:val="28"/>
        </w:rPr>
        <w:t xml:space="preserve">в </w:t>
      </w:r>
      <w:r w:rsidR="00C63B46" w:rsidRPr="000C00A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="0006106E">
        <w:rPr>
          <w:rFonts w:ascii="Times New Roman" w:hAnsi="Times New Roman"/>
          <w:sz w:val="28"/>
          <w:szCs w:val="28"/>
        </w:rPr>
        <w:t xml:space="preserve"> </w:t>
      </w:r>
      <w:r w:rsidR="00D32C8A" w:rsidRPr="000C00A1">
        <w:rPr>
          <w:rFonts w:ascii="Times New Roman" w:hAnsi="Times New Roman"/>
          <w:sz w:val="28"/>
          <w:szCs w:val="28"/>
        </w:rPr>
        <w:t>«</w:t>
      </w:r>
      <w:r w:rsidR="00C63B46" w:rsidRPr="000C00A1">
        <w:rPr>
          <w:rFonts w:ascii="Times New Roman" w:hAnsi="Times New Roman"/>
          <w:sz w:val="28"/>
          <w:szCs w:val="28"/>
        </w:rPr>
        <w:t>ФГОС</w:t>
      </w:r>
      <w:r w:rsidR="00D32C8A" w:rsidRPr="000C00A1">
        <w:rPr>
          <w:rFonts w:ascii="Times New Roman" w:hAnsi="Times New Roman"/>
          <w:sz w:val="28"/>
          <w:szCs w:val="28"/>
        </w:rPr>
        <w:t>»- на главной странице и  предметных страницах</w:t>
      </w:r>
      <w:r w:rsidR="00C63B46" w:rsidRPr="000C00A1">
        <w:rPr>
          <w:rFonts w:ascii="Times New Roman" w:hAnsi="Times New Roman"/>
          <w:sz w:val="28"/>
          <w:szCs w:val="28"/>
        </w:rPr>
        <w:t xml:space="preserve"> сайта) </w:t>
      </w:r>
      <w:r w:rsidRPr="005A2FEE">
        <w:rPr>
          <w:rFonts w:ascii="Times New Roman" w:hAnsi="Times New Roman"/>
          <w:sz w:val="28"/>
          <w:szCs w:val="28"/>
        </w:rPr>
        <w:t>материалов</w:t>
      </w:r>
      <w:r w:rsidR="006C6364" w:rsidRPr="005A2FEE">
        <w:rPr>
          <w:rFonts w:ascii="Times New Roman" w:hAnsi="Times New Roman"/>
          <w:sz w:val="28"/>
          <w:szCs w:val="28"/>
        </w:rPr>
        <w:t xml:space="preserve"> по </w:t>
      </w:r>
      <w:r w:rsidR="009D2F33" w:rsidRPr="005A2FEE">
        <w:rPr>
          <w:rFonts w:ascii="Times New Roman" w:hAnsi="Times New Roman"/>
          <w:sz w:val="28"/>
          <w:szCs w:val="28"/>
        </w:rPr>
        <w:t xml:space="preserve">вышеуказанным </w:t>
      </w:r>
      <w:r w:rsidR="006C6364" w:rsidRPr="005A2FEE">
        <w:rPr>
          <w:rFonts w:ascii="Times New Roman" w:hAnsi="Times New Roman"/>
          <w:sz w:val="28"/>
          <w:szCs w:val="28"/>
        </w:rPr>
        <w:t>темам</w:t>
      </w:r>
      <w:r w:rsidR="0006106E">
        <w:rPr>
          <w:rFonts w:ascii="Times New Roman" w:hAnsi="Times New Roman"/>
          <w:sz w:val="28"/>
          <w:szCs w:val="28"/>
        </w:rPr>
        <w:t xml:space="preserve"> </w:t>
      </w:r>
      <w:r w:rsidR="00F62A86" w:rsidRPr="000C00A1">
        <w:rPr>
          <w:rFonts w:ascii="Times New Roman" w:hAnsi="Times New Roman"/>
          <w:b/>
          <w:sz w:val="28"/>
          <w:szCs w:val="28"/>
        </w:rPr>
        <w:t>(всего</w:t>
      </w:r>
      <w:r w:rsidR="00CA6A5B">
        <w:rPr>
          <w:rFonts w:ascii="Times New Roman" w:hAnsi="Times New Roman"/>
          <w:b/>
          <w:sz w:val="28"/>
          <w:szCs w:val="28"/>
        </w:rPr>
        <w:t xml:space="preserve"> 32</w:t>
      </w:r>
      <w:r w:rsidR="00764441">
        <w:rPr>
          <w:rFonts w:ascii="Times New Roman" w:hAnsi="Times New Roman"/>
          <w:b/>
          <w:sz w:val="28"/>
          <w:szCs w:val="28"/>
        </w:rPr>
        <w:t xml:space="preserve">  статьи</w:t>
      </w:r>
      <w:r w:rsidR="00D32C8A" w:rsidRPr="000C00A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6420" w:rsidRPr="00764441" w:rsidRDefault="005A2FEE" w:rsidP="002A1217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E4E">
        <w:rPr>
          <w:rFonts w:ascii="Times New Roman" w:hAnsi="Times New Roman"/>
          <w:sz w:val="28"/>
          <w:szCs w:val="28"/>
        </w:rPr>
        <w:t xml:space="preserve">организация  и проведение </w:t>
      </w:r>
      <w:r w:rsidRPr="006C1E4E">
        <w:rPr>
          <w:rFonts w:ascii="Times New Roman" w:hAnsi="Times New Roman"/>
          <w:b/>
          <w:sz w:val="28"/>
          <w:szCs w:val="28"/>
        </w:rPr>
        <w:t>теоретических  и практических семинаров</w:t>
      </w:r>
      <w:r w:rsidR="0013340D">
        <w:rPr>
          <w:rFonts w:ascii="Times New Roman" w:hAnsi="Times New Roman"/>
          <w:sz w:val="28"/>
          <w:szCs w:val="28"/>
        </w:rPr>
        <w:t xml:space="preserve"> по вышеуказанным темам (в</w:t>
      </w:r>
      <w:r w:rsidR="006C1E4E" w:rsidRPr="006C1E4E">
        <w:rPr>
          <w:rFonts w:ascii="Times New Roman" w:hAnsi="Times New Roman"/>
          <w:sz w:val="28"/>
          <w:szCs w:val="28"/>
        </w:rPr>
        <w:t>сего</w:t>
      </w:r>
      <w:r w:rsidR="00F14543">
        <w:rPr>
          <w:rFonts w:ascii="Times New Roman" w:hAnsi="Times New Roman"/>
          <w:b/>
          <w:sz w:val="28"/>
          <w:szCs w:val="28"/>
        </w:rPr>
        <w:t xml:space="preserve"> 38</w:t>
      </w:r>
      <w:r w:rsidR="00764441">
        <w:rPr>
          <w:rFonts w:ascii="Times New Roman" w:hAnsi="Times New Roman"/>
          <w:b/>
          <w:sz w:val="28"/>
          <w:szCs w:val="28"/>
        </w:rPr>
        <w:t xml:space="preserve"> </w:t>
      </w:r>
      <w:r w:rsidR="006C1E4E" w:rsidRPr="006C1E4E">
        <w:rPr>
          <w:rFonts w:ascii="Times New Roman" w:hAnsi="Times New Roman"/>
          <w:b/>
          <w:sz w:val="28"/>
          <w:szCs w:val="28"/>
        </w:rPr>
        <w:t>семинар</w:t>
      </w:r>
      <w:r w:rsidR="00F14543">
        <w:rPr>
          <w:rFonts w:ascii="Times New Roman" w:hAnsi="Times New Roman"/>
          <w:b/>
          <w:sz w:val="28"/>
          <w:szCs w:val="28"/>
        </w:rPr>
        <w:t>ов</w:t>
      </w:r>
      <w:r w:rsidR="0013340D">
        <w:rPr>
          <w:rFonts w:ascii="Times New Roman" w:hAnsi="Times New Roman"/>
          <w:b/>
          <w:sz w:val="28"/>
          <w:szCs w:val="28"/>
        </w:rPr>
        <w:t>)</w:t>
      </w:r>
      <w:r w:rsidR="006C1E4E">
        <w:rPr>
          <w:rFonts w:ascii="Times New Roman" w:hAnsi="Times New Roman"/>
          <w:sz w:val="28"/>
          <w:szCs w:val="28"/>
        </w:rPr>
        <w:t>.</w:t>
      </w:r>
    </w:p>
    <w:p w:rsidR="00F14543" w:rsidRPr="00F14543" w:rsidRDefault="006C1E4E" w:rsidP="002A1217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Особая форма  работы -</w:t>
      </w:r>
      <w:r w:rsidRPr="00B53B7A">
        <w:rPr>
          <w:rFonts w:ascii="Times New Roman" w:hAnsi="Times New Roman"/>
          <w:b/>
          <w:sz w:val="28"/>
          <w:szCs w:val="28"/>
        </w:rPr>
        <w:t xml:space="preserve"> о</w:t>
      </w:r>
      <w:r w:rsidR="004253C4" w:rsidRPr="00B53B7A">
        <w:rPr>
          <w:rFonts w:ascii="Times New Roman" w:hAnsi="Times New Roman"/>
          <w:b/>
          <w:sz w:val="28"/>
          <w:szCs w:val="28"/>
        </w:rPr>
        <w:t>рганизация</w:t>
      </w:r>
      <w:r w:rsidRPr="00B53B7A">
        <w:rPr>
          <w:rFonts w:ascii="Times New Roman" w:hAnsi="Times New Roman"/>
          <w:b/>
          <w:sz w:val="28"/>
          <w:szCs w:val="28"/>
        </w:rPr>
        <w:t xml:space="preserve"> муниципальных творческих групп </w:t>
      </w:r>
      <w:r w:rsidR="004253C4" w:rsidRPr="00B53B7A">
        <w:rPr>
          <w:rFonts w:ascii="Times New Roman" w:hAnsi="Times New Roman"/>
          <w:b/>
          <w:sz w:val="28"/>
          <w:szCs w:val="28"/>
        </w:rPr>
        <w:t xml:space="preserve"> педагогов.</w:t>
      </w:r>
    </w:p>
    <w:p w:rsidR="00F14543" w:rsidRPr="00F14543" w:rsidRDefault="00F14543" w:rsidP="00F14543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CAD" w:rsidRPr="00F14543" w:rsidRDefault="00F14543" w:rsidP="00F14543">
      <w:pPr>
        <w:pStyle w:val="a3"/>
        <w:spacing w:before="100" w:beforeAutospacing="1"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14543">
        <w:rPr>
          <w:rFonts w:ascii="Times New Roman" w:hAnsi="Times New Roman"/>
          <w:b/>
          <w:i/>
          <w:sz w:val="28"/>
          <w:szCs w:val="28"/>
        </w:rPr>
        <w:t>«Функциональная грамотность в контексте требований ФГОС»</w:t>
      </w:r>
    </w:p>
    <w:tbl>
      <w:tblPr>
        <w:tblStyle w:val="a9"/>
        <w:tblW w:w="10847" w:type="dxa"/>
        <w:tblLook w:val="04A0" w:firstRow="1" w:lastRow="0" w:firstColumn="1" w:lastColumn="0" w:noHBand="0" w:noVBand="1"/>
      </w:tblPr>
      <w:tblGrid>
        <w:gridCol w:w="796"/>
        <w:gridCol w:w="2821"/>
        <w:gridCol w:w="2052"/>
        <w:gridCol w:w="5178"/>
      </w:tblGrid>
      <w:tr w:rsidR="00F14543" w:rsidTr="00F14543">
        <w:tc>
          <w:tcPr>
            <w:tcW w:w="796" w:type="dxa"/>
          </w:tcPr>
          <w:p w:rsidR="00F14543" w:rsidRPr="00F14543" w:rsidRDefault="00F14543" w:rsidP="00F14543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21" w:type="dxa"/>
          </w:tcPr>
          <w:p w:rsidR="00F14543" w:rsidRPr="00F14543" w:rsidRDefault="00F14543" w:rsidP="00F14543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2052" w:type="dxa"/>
          </w:tcPr>
          <w:p w:rsidR="00F14543" w:rsidRPr="00F14543" w:rsidRDefault="00F14543" w:rsidP="00F14543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Количество педагогов</w:t>
            </w:r>
            <w:r w:rsidRPr="00F1454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178" w:type="dxa"/>
          </w:tcPr>
          <w:p w:rsidR="00F14543" w:rsidRPr="00F14543" w:rsidRDefault="00F14543" w:rsidP="00F14543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F14543" w:rsidTr="00F14543">
        <w:tc>
          <w:tcPr>
            <w:tcW w:w="796" w:type="dxa"/>
          </w:tcPr>
          <w:p w:rsidR="00F14543" w:rsidRPr="00F14543" w:rsidRDefault="00F14543" w:rsidP="00F9300B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21" w:type="dxa"/>
          </w:tcPr>
          <w:p w:rsidR="00F14543" w:rsidRPr="00F14543" w:rsidRDefault="00F14543" w:rsidP="00F9300B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52" w:type="dxa"/>
          </w:tcPr>
          <w:p w:rsidR="00F14543" w:rsidRPr="00F14543" w:rsidRDefault="00F14543" w:rsidP="00F9300B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78" w:type="dxa"/>
          </w:tcPr>
          <w:p w:rsidR="00F14543" w:rsidRPr="00F14543" w:rsidRDefault="00F14543" w:rsidP="00F9300B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 xml:space="preserve">ГБОУ «Брянский городской лицей №1»,                                                    МБОУ «Гимназия №7», БГОК №59, МБОУ СОШ №2, 3, 46   </w:t>
            </w:r>
            <w:r w:rsidRPr="00F14543">
              <w:rPr>
                <w:rFonts w:ascii="Times New Roman" w:hAnsi="Times New Roman"/>
                <w:b/>
                <w:sz w:val="20"/>
                <w:szCs w:val="20"/>
              </w:rPr>
              <w:t>(6)</w:t>
            </w:r>
          </w:p>
        </w:tc>
      </w:tr>
      <w:tr w:rsidR="00F14543" w:rsidTr="00F14543">
        <w:tc>
          <w:tcPr>
            <w:tcW w:w="796" w:type="dxa"/>
          </w:tcPr>
          <w:p w:rsidR="00F14543" w:rsidRPr="00F14543" w:rsidRDefault="00F14543" w:rsidP="00F9300B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21" w:type="dxa"/>
          </w:tcPr>
          <w:p w:rsidR="00F14543" w:rsidRPr="00F14543" w:rsidRDefault="00F14543" w:rsidP="00F9300B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52" w:type="dxa"/>
          </w:tcPr>
          <w:p w:rsidR="00F14543" w:rsidRPr="00F14543" w:rsidRDefault="00F14543" w:rsidP="00F9300B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78" w:type="dxa"/>
          </w:tcPr>
          <w:p w:rsidR="00F14543" w:rsidRPr="00F14543" w:rsidRDefault="00F14543" w:rsidP="00F9300B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МБОУ СОШ №1, 5, 57   (</w:t>
            </w:r>
            <w:r w:rsidRPr="00F14543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</w:p>
        </w:tc>
      </w:tr>
      <w:tr w:rsidR="00F14543" w:rsidTr="00F14543">
        <w:tc>
          <w:tcPr>
            <w:tcW w:w="796" w:type="dxa"/>
          </w:tcPr>
          <w:p w:rsidR="00F14543" w:rsidRPr="00F14543" w:rsidRDefault="00F14543" w:rsidP="00F9300B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21" w:type="dxa"/>
          </w:tcPr>
          <w:p w:rsidR="00F14543" w:rsidRPr="00F14543" w:rsidRDefault="00F14543" w:rsidP="00F9300B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052" w:type="dxa"/>
          </w:tcPr>
          <w:p w:rsidR="00F14543" w:rsidRPr="00F14543" w:rsidRDefault="00F14543" w:rsidP="00F9300B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78" w:type="dxa"/>
          </w:tcPr>
          <w:p w:rsidR="00F14543" w:rsidRPr="00F14543" w:rsidRDefault="00F14543" w:rsidP="00F9300B">
            <w:pPr>
              <w:spacing w:before="100" w:before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 xml:space="preserve">МБОУ «Гимназия №5», МБОУ СОШ №4, 30, 61              </w:t>
            </w:r>
            <w:r w:rsidRPr="00F14543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</w:tc>
      </w:tr>
      <w:tr w:rsidR="00F14543" w:rsidTr="00F14543">
        <w:tc>
          <w:tcPr>
            <w:tcW w:w="796" w:type="dxa"/>
          </w:tcPr>
          <w:p w:rsidR="00F14543" w:rsidRPr="00F14543" w:rsidRDefault="00F14543" w:rsidP="00F9300B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21" w:type="dxa"/>
          </w:tcPr>
          <w:p w:rsidR="00F14543" w:rsidRPr="00F14543" w:rsidRDefault="00F14543" w:rsidP="00F9300B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Биология, химия, география</w:t>
            </w:r>
          </w:p>
        </w:tc>
        <w:tc>
          <w:tcPr>
            <w:tcW w:w="2052" w:type="dxa"/>
          </w:tcPr>
          <w:p w:rsidR="00F14543" w:rsidRPr="00F14543" w:rsidRDefault="00F14543" w:rsidP="00F9300B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78" w:type="dxa"/>
          </w:tcPr>
          <w:p w:rsidR="00F14543" w:rsidRPr="00F14543" w:rsidRDefault="00F14543" w:rsidP="00F9300B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54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>ГАОУ"Медицинский</w:t>
            </w:r>
            <w:proofErr w:type="spellEnd"/>
            <w:r w:rsidRPr="00F1454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F1454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>Сеченовский</w:t>
            </w:r>
            <w:proofErr w:type="spellEnd"/>
            <w:r w:rsidRPr="00F1454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F14543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BFBFB"/>
              </w:rPr>
              <w:t>Предуниверсарий</w:t>
            </w:r>
            <w:proofErr w:type="spellEnd"/>
            <w:r w:rsidRPr="00F1454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F1454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 xml:space="preserve">Брянской области", МАОУ «Гимназия №1», МБОУ СОШ №36    </w:t>
            </w:r>
            <w:proofErr w:type="gramStart"/>
            <w:r w:rsidRPr="00F1454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 xml:space="preserve">   </w:t>
            </w:r>
            <w:r w:rsidRPr="00F14543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BFBFB"/>
              </w:rPr>
              <w:t>(</w:t>
            </w:r>
            <w:proofErr w:type="gramEnd"/>
            <w:r w:rsidRPr="00F14543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BFBFB"/>
              </w:rPr>
              <w:t>3)</w:t>
            </w:r>
            <w:r w:rsidRPr="00F1454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 xml:space="preserve">   </w:t>
            </w:r>
          </w:p>
        </w:tc>
      </w:tr>
      <w:tr w:rsidR="00F14543" w:rsidTr="00F14543">
        <w:tc>
          <w:tcPr>
            <w:tcW w:w="796" w:type="dxa"/>
          </w:tcPr>
          <w:p w:rsidR="00F14543" w:rsidRPr="00F14543" w:rsidRDefault="00F14543" w:rsidP="00F9300B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21" w:type="dxa"/>
          </w:tcPr>
          <w:p w:rsidR="00F14543" w:rsidRPr="00F14543" w:rsidRDefault="00F14543" w:rsidP="00F9300B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052" w:type="dxa"/>
          </w:tcPr>
          <w:p w:rsidR="00F14543" w:rsidRPr="00F14543" w:rsidRDefault="00F14543" w:rsidP="00F9300B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78" w:type="dxa"/>
          </w:tcPr>
          <w:p w:rsidR="00F14543" w:rsidRPr="00F14543" w:rsidRDefault="00F14543" w:rsidP="00F930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3">
              <w:rPr>
                <w:rFonts w:ascii="Times New Roman" w:hAnsi="Times New Roman" w:cs="Times New Roman"/>
                <w:sz w:val="20"/>
                <w:szCs w:val="20"/>
              </w:rPr>
              <w:t>МБОУ «Лицей №27», МБОУ «Гимназия №5», МБОУ «Гимназия №7»,</w:t>
            </w:r>
          </w:p>
          <w:p w:rsidR="00F14543" w:rsidRPr="00F14543" w:rsidRDefault="00F14543" w:rsidP="00F9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№1, 36, 42, 53, 58, 67  </w:t>
            </w:r>
            <w:r w:rsidRPr="00F14543">
              <w:rPr>
                <w:rFonts w:ascii="Times New Roman" w:hAnsi="Times New Roman" w:cs="Times New Roman"/>
                <w:b/>
                <w:sz w:val="20"/>
                <w:szCs w:val="20"/>
              </w:rPr>
              <w:t>(9)</w:t>
            </w:r>
          </w:p>
        </w:tc>
      </w:tr>
    </w:tbl>
    <w:p w:rsidR="00F14543" w:rsidRDefault="00794662" w:rsidP="00F14543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</w:t>
      </w:r>
      <w:r w:rsidRPr="00794662">
        <w:rPr>
          <w:rFonts w:ascii="Times New Roman" w:hAnsi="Times New Roman"/>
          <w:b/>
          <w:sz w:val="28"/>
          <w:szCs w:val="28"/>
        </w:rPr>
        <w:t>33 педагога из 24 ОО г. Брянска.</w:t>
      </w:r>
    </w:p>
    <w:p w:rsidR="00F14543" w:rsidRPr="00F14543" w:rsidRDefault="00F14543" w:rsidP="00F14543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</w:t>
      </w:r>
      <w:r w:rsidRPr="00F14543">
        <w:rPr>
          <w:rFonts w:ascii="Times New Roman" w:hAnsi="Times New Roman"/>
          <w:b/>
          <w:sz w:val="28"/>
          <w:szCs w:val="28"/>
        </w:rPr>
        <w:t xml:space="preserve"> занятий:</w:t>
      </w:r>
    </w:p>
    <w:p w:rsidR="00F14543" w:rsidRPr="00F14543" w:rsidRDefault="00F14543" w:rsidP="00CC4EE0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543">
        <w:rPr>
          <w:rFonts w:ascii="Times New Roman" w:hAnsi="Times New Roman"/>
          <w:sz w:val="28"/>
          <w:szCs w:val="28"/>
        </w:rPr>
        <w:t>Что такое  функциональная  грамотность?</w:t>
      </w:r>
    </w:p>
    <w:p w:rsidR="00F14543" w:rsidRPr="00F14543" w:rsidRDefault="00F14543" w:rsidP="00CC4EE0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543">
        <w:rPr>
          <w:rFonts w:ascii="Times New Roman" w:hAnsi="Times New Roman"/>
          <w:sz w:val="28"/>
          <w:szCs w:val="28"/>
        </w:rPr>
        <w:t>Группы   умений  функциональной  грамотности?</w:t>
      </w:r>
    </w:p>
    <w:p w:rsidR="00F14543" w:rsidRDefault="00F14543" w:rsidP="00CC4EE0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543">
        <w:rPr>
          <w:rFonts w:ascii="Times New Roman" w:hAnsi="Times New Roman"/>
          <w:sz w:val="28"/>
          <w:szCs w:val="28"/>
        </w:rPr>
        <w:t>Практическая работа  по   решению  заданий   и определению группы умений  функциональной грамотности.</w:t>
      </w:r>
    </w:p>
    <w:p w:rsidR="00F14543" w:rsidRDefault="00F14543" w:rsidP="00CC4EE0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543">
        <w:rPr>
          <w:rFonts w:ascii="Times New Roman" w:hAnsi="Times New Roman"/>
          <w:sz w:val="28"/>
          <w:szCs w:val="28"/>
        </w:rPr>
        <w:t>Анализ  заданий,  направленных  на  формирование  функциональной  грамотности. - Анализ  учебников  на предмет наличия  заданий направленных  на формирование функциональной  грамотности.</w:t>
      </w:r>
    </w:p>
    <w:p w:rsidR="00F14543" w:rsidRDefault="00F14543" w:rsidP="00CC4EE0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заданий,</w:t>
      </w:r>
      <w:r w:rsidRPr="00F14543">
        <w:rPr>
          <w:rFonts w:ascii="Times New Roman" w:hAnsi="Times New Roman"/>
          <w:sz w:val="28"/>
          <w:szCs w:val="28"/>
        </w:rPr>
        <w:t xml:space="preserve"> направленных  на  формирование функциональной   грамотности  на    все  группы  умений.</w:t>
      </w:r>
    </w:p>
    <w:p w:rsidR="00F14543" w:rsidRDefault="00F14543" w:rsidP="00CC4EE0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543">
        <w:rPr>
          <w:rFonts w:ascii="Times New Roman" w:hAnsi="Times New Roman"/>
          <w:sz w:val="28"/>
          <w:szCs w:val="28"/>
        </w:rPr>
        <w:t>Особенности  построения  практико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543">
        <w:rPr>
          <w:rFonts w:ascii="Times New Roman" w:hAnsi="Times New Roman"/>
          <w:sz w:val="28"/>
          <w:szCs w:val="28"/>
        </w:rPr>
        <w:t>- ориентированных  заданий.</w:t>
      </w:r>
    </w:p>
    <w:p w:rsidR="00F14543" w:rsidRDefault="00F14543" w:rsidP="00CC4EE0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543">
        <w:rPr>
          <w:rFonts w:ascii="Times New Roman" w:hAnsi="Times New Roman"/>
          <w:sz w:val="28"/>
          <w:szCs w:val="28"/>
        </w:rPr>
        <w:t>Разработка практико-ориентированных заданий.</w:t>
      </w:r>
    </w:p>
    <w:p w:rsidR="00F14543" w:rsidRPr="00F14543" w:rsidRDefault="00F14543" w:rsidP="00CC4EE0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543">
        <w:rPr>
          <w:rFonts w:ascii="Times New Roman" w:hAnsi="Times New Roman"/>
          <w:sz w:val="28"/>
          <w:szCs w:val="28"/>
        </w:rPr>
        <w:t>Включение в урок практико-ориентированных заданий.</w:t>
      </w:r>
    </w:p>
    <w:p w:rsidR="00F14543" w:rsidRPr="00F14543" w:rsidRDefault="00794662" w:rsidP="00F14543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F14543" w:rsidRPr="00F14543">
        <w:rPr>
          <w:rFonts w:ascii="Times New Roman" w:hAnsi="Times New Roman"/>
          <w:b/>
          <w:sz w:val="28"/>
          <w:szCs w:val="28"/>
        </w:rPr>
        <w:t xml:space="preserve"> работы:</w:t>
      </w:r>
    </w:p>
    <w:p w:rsidR="00F14543" w:rsidRPr="00F14543" w:rsidRDefault="00F14543" w:rsidP="00CC4EE0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4543">
        <w:rPr>
          <w:rFonts w:ascii="Times New Roman" w:hAnsi="Times New Roman"/>
          <w:sz w:val="28"/>
          <w:szCs w:val="28"/>
        </w:rPr>
        <w:t>Создание авторских заданий на формирование функциональной грамотности и использование их на своих уроках</w:t>
      </w:r>
      <w:r w:rsidR="00EC688E">
        <w:rPr>
          <w:rFonts w:ascii="Times New Roman" w:hAnsi="Times New Roman"/>
          <w:sz w:val="28"/>
          <w:szCs w:val="28"/>
        </w:rPr>
        <w:t>.</w:t>
      </w:r>
    </w:p>
    <w:p w:rsidR="00F14543" w:rsidRPr="00F14543" w:rsidRDefault="00F14543" w:rsidP="00CC4EE0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543">
        <w:rPr>
          <w:rFonts w:ascii="Times New Roman" w:hAnsi="Times New Roman"/>
          <w:sz w:val="28"/>
          <w:szCs w:val="28"/>
        </w:rPr>
        <w:t xml:space="preserve">Участие в обучающих семинарах и </w:t>
      </w:r>
      <w:proofErr w:type="spellStart"/>
      <w:r w:rsidRPr="00F14543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F14543">
        <w:rPr>
          <w:rFonts w:ascii="Times New Roman" w:hAnsi="Times New Roman"/>
          <w:sz w:val="28"/>
          <w:szCs w:val="28"/>
        </w:rPr>
        <w:t xml:space="preserve"> по формированию функциональной грамотности</w:t>
      </w:r>
      <w:r w:rsidR="00EC688E">
        <w:rPr>
          <w:rFonts w:ascii="Times New Roman" w:hAnsi="Times New Roman"/>
          <w:sz w:val="28"/>
          <w:szCs w:val="28"/>
        </w:rPr>
        <w:t>.</w:t>
      </w:r>
    </w:p>
    <w:p w:rsidR="00F14543" w:rsidRPr="00F14543" w:rsidRDefault="00F14543" w:rsidP="00CC4EE0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543">
        <w:rPr>
          <w:rFonts w:ascii="Times New Roman" w:hAnsi="Times New Roman"/>
          <w:sz w:val="28"/>
          <w:szCs w:val="28"/>
        </w:rPr>
        <w:t>Размещение на сайте МБУ БГИМЦ лучших педагогических практик по формирования  функциональной грамотности обучающихся</w:t>
      </w:r>
      <w:r w:rsidR="00EC688E">
        <w:rPr>
          <w:rFonts w:ascii="Times New Roman" w:hAnsi="Times New Roman"/>
          <w:sz w:val="28"/>
          <w:szCs w:val="28"/>
        </w:rPr>
        <w:t xml:space="preserve"> (</w:t>
      </w:r>
      <w:r w:rsidR="00EC688E" w:rsidRPr="00EC688E">
        <w:rPr>
          <w:rFonts w:ascii="Times New Roman" w:hAnsi="Times New Roman"/>
          <w:sz w:val="28"/>
          <w:szCs w:val="28"/>
        </w:rPr>
        <w:t>http://bgimc32.ru/fgos-oo/funkcionalnaja-gramotnost</w:t>
      </w:r>
      <w:r w:rsidR="00EC688E">
        <w:rPr>
          <w:rFonts w:ascii="Times New Roman" w:hAnsi="Times New Roman"/>
          <w:sz w:val="28"/>
          <w:szCs w:val="28"/>
        </w:rPr>
        <w:t>).</w:t>
      </w:r>
      <w:r w:rsidRPr="00F14543">
        <w:rPr>
          <w:rFonts w:ascii="Times New Roman" w:hAnsi="Times New Roman"/>
          <w:sz w:val="28"/>
          <w:szCs w:val="28"/>
        </w:rPr>
        <w:t xml:space="preserve">  </w:t>
      </w:r>
    </w:p>
    <w:p w:rsidR="00EC688E" w:rsidRPr="00EC688E" w:rsidRDefault="00F14543" w:rsidP="00CC4EE0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543">
        <w:rPr>
          <w:rFonts w:ascii="Times New Roman" w:hAnsi="Times New Roman"/>
          <w:sz w:val="28"/>
          <w:szCs w:val="28"/>
        </w:rPr>
        <w:t>Выступления педагогов-членов творческих групп на заседаниях методических объединений учителей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543">
        <w:rPr>
          <w:rFonts w:ascii="Times New Roman" w:hAnsi="Times New Roman"/>
          <w:sz w:val="28"/>
          <w:szCs w:val="28"/>
        </w:rPr>
        <w:t xml:space="preserve">- предметников с целью обмена </w:t>
      </w:r>
      <w:r w:rsidR="00EC688E">
        <w:rPr>
          <w:rFonts w:ascii="Times New Roman" w:hAnsi="Times New Roman"/>
          <w:sz w:val="28"/>
          <w:szCs w:val="28"/>
        </w:rPr>
        <w:t>опытом.</w:t>
      </w:r>
    </w:p>
    <w:p w:rsidR="00794662" w:rsidRDefault="00794662" w:rsidP="00F14543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662">
        <w:rPr>
          <w:rFonts w:ascii="Times New Roman" w:hAnsi="Times New Roman"/>
          <w:b/>
          <w:sz w:val="28"/>
          <w:szCs w:val="28"/>
        </w:rPr>
        <w:t>Муниципальные творческие группы в ДОУ</w:t>
      </w:r>
    </w:p>
    <w:p w:rsidR="00F14543" w:rsidRPr="00F14543" w:rsidRDefault="00794662" w:rsidP="00F14543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662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59"/>
        <w:gridCol w:w="4102"/>
        <w:gridCol w:w="2501"/>
        <w:gridCol w:w="2458"/>
      </w:tblGrid>
      <w:tr w:rsidR="00794662" w:rsidRPr="00794662" w:rsidTr="00F9300B">
        <w:tc>
          <w:tcPr>
            <w:tcW w:w="882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04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Название МТГ</w:t>
            </w:r>
          </w:p>
        </w:tc>
        <w:tc>
          <w:tcPr>
            <w:tcW w:w="2582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535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Количество ДОУ</w:t>
            </w:r>
          </w:p>
        </w:tc>
      </w:tr>
      <w:tr w:rsidR="00794662" w:rsidRPr="00794662" w:rsidTr="00F9300B">
        <w:tc>
          <w:tcPr>
            <w:tcW w:w="882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4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94662">
              <w:rPr>
                <w:rFonts w:ascii="Times New Roman" w:hAnsi="Times New Roman"/>
                <w:sz w:val="28"/>
                <w:szCs w:val="28"/>
              </w:rPr>
              <w:t>Легоконструирование</w:t>
            </w:r>
            <w:proofErr w:type="spellEnd"/>
            <w:r w:rsidRPr="00794662">
              <w:rPr>
                <w:rFonts w:ascii="Times New Roman" w:hAnsi="Times New Roman"/>
                <w:sz w:val="28"/>
                <w:szCs w:val="28"/>
              </w:rPr>
              <w:t xml:space="preserve">  и робототехника в ДОУ</w:t>
            </w:r>
          </w:p>
        </w:tc>
        <w:tc>
          <w:tcPr>
            <w:tcW w:w="2582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35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94662" w:rsidRPr="00794662" w:rsidTr="00F9300B">
        <w:tc>
          <w:tcPr>
            <w:tcW w:w="882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4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Реализация программы воспитания в дошкольном образовательном учреждении</w:t>
            </w:r>
          </w:p>
        </w:tc>
        <w:tc>
          <w:tcPr>
            <w:tcW w:w="2582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4662" w:rsidRPr="00794662" w:rsidTr="00F9300B">
        <w:tc>
          <w:tcPr>
            <w:tcW w:w="882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4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Рабочая  группа  по финансовой грамотности</w:t>
            </w:r>
          </w:p>
        </w:tc>
        <w:tc>
          <w:tcPr>
            <w:tcW w:w="2582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35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94662" w:rsidRPr="00794662" w:rsidTr="00F9300B">
        <w:tc>
          <w:tcPr>
            <w:tcW w:w="882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4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Рабочая группа по краеведению</w:t>
            </w:r>
          </w:p>
        </w:tc>
        <w:tc>
          <w:tcPr>
            <w:tcW w:w="2582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35" w:type="dxa"/>
          </w:tcPr>
          <w:p w:rsidR="00794662" w:rsidRPr="00794662" w:rsidRDefault="00794662" w:rsidP="0079466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6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794662" w:rsidRPr="00794662" w:rsidRDefault="00794662" w:rsidP="00794662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</w:t>
      </w:r>
      <w:r w:rsidRPr="00794662">
        <w:rPr>
          <w:rFonts w:ascii="Times New Roman" w:hAnsi="Times New Roman"/>
          <w:b/>
          <w:sz w:val="28"/>
          <w:szCs w:val="28"/>
        </w:rPr>
        <w:t>128 педагогов из 46 ДОУ.</w:t>
      </w:r>
    </w:p>
    <w:p w:rsidR="00794662" w:rsidRPr="00794662" w:rsidRDefault="00794662" w:rsidP="00794662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662">
        <w:rPr>
          <w:rFonts w:ascii="Times New Roman" w:hAnsi="Times New Roman"/>
          <w:b/>
          <w:sz w:val="28"/>
          <w:szCs w:val="28"/>
        </w:rPr>
        <w:lastRenderedPageBreak/>
        <w:t>Результаты работы:</w:t>
      </w:r>
    </w:p>
    <w:p w:rsidR="00794662" w:rsidRPr="00794662" w:rsidRDefault="00794662" w:rsidP="00CC4EE0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662">
        <w:rPr>
          <w:rFonts w:ascii="Times New Roman" w:hAnsi="Times New Roman"/>
          <w:sz w:val="28"/>
          <w:szCs w:val="28"/>
        </w:rPr>
        <w:t>Проведение городского  фестиваля по конструированию и робототехнике «</w:t>
      </w:r>
      <w:proofErr w:type="spellStart"/>
      <w:r w:rsidRPr="00794662">
        <w:rPr>
          <w:rFonts w:ascii="Times New Roman" w:hAnsi="Times New Roman"/>
          <w:sz w:val="28"/>
          <w:szCs w:val="28"/>
        </w:rPr>
        <w:t>Робофест</w:t>
      </w:r>
      <w:proofErr w:type="spellEnd"/>
      <w:r w:rsidRPr="00794662">
        <w:rPr>
          <w:rFonts w:ascii="Times New Roman" w:hAnsi="Times New Roman"/>
          <w:sz w:val="28"/>
          <w:szCs w:val="28"/>
        </w:rPr>
        <w:t xml:space="preserve"> 32»</w:t>
      </w:r>
    </w:p>
    <w:p w:rsidR="00794662" w:rsidRPr="00794662" w:rsidRDefault="00794662" w:rsidP="00CC4EE0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662">
        <w:rPr>
          <w:rFonts w:ascii="Times New Roman" w:hAnsi="Times New Roman"/>
          <w:sz w:val="28"/>
          <w:szCs w:val="28"/>
        </w:rPr>
        <w:t>Участие педагогов ДОУ –  в проекте «</w:t>
      </w:r>
      <w:proofErr w:type="spellStart"/>
      <w:r w:rsidRPr="00794662">
        <w:rPr>
          <w:rFonts w:ascii="Times New Roman" w:hAnsi="Times New Roman"/>
          <w:sz w:val="28"/>
          <w:szCs w:val="28"/>
        </w:rPr>
        <w:t>Взаимообучение</w:t>
      </w:r>
      <w:proofErr w:type="spellEnd"/>
      <w:r w:rsidRPr="00794662">
        <w:rPr>
          <w:rFonts w:ascii="Times New Roman" w:hAnsi="Times New Roman"/>
          <w:sz w:val="28"/>
          <w:szCs w:val="28"/>
        </w:rPr>
        <w:t xml:space="preserve"> городов»</w:t>
      </w:r>
    </w:p>
    <w:p w:rsidR="00794662" w:rsidRPr="00794662" w:rsidRDefault="00794662" w:rsidP="00CC4EE0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662">
        <w:rPr>
          <w:rFonts w:ascii="Times New Roman" w:hAnsi="Times New Roman"/>
          <w:sz w:val="28"/>
          <w:szCs w:val="28"/>
        </w:rPr>
        <w:t>Проведение семинаров для руководителей ДОУ и воспитателей по результатам работы рабочих групп</w:t>
      </w:r>
    </w:p>
    <w:p w:rsidR="002716A3" w:rsidRPr="00794662" w:rsidRDefault="00794662" w:rsidP="00CC4EE0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662">
        <w:rPr>
          <w:rFonts w:ascii="Times New Roman" w:hAnsi="Times New Roman"/>
          <w:sz w:val="28"/>
          <w:szCs w:val="28"/>
        </w:rPr>
        <w:t>Размещение  на</w:t>
      </w:r>
      <w:proofErr w:type="gramEnd"/>
      <w:r w:rsidRPr="00794662">
        <w:rPr>
          <w:rFonts w:ascii="Times New Roman" w:hAnsi="Times New Roman"/>
          <w:sz w:val="28"/>
          <w:szCs w:val="28"/>
        </w:rPr>
        <w:t xml:space="preserve"> сайте «</w:t>
      </w:r>
      <w:proofErr w:type="spellStart"/>
      <w:r w:rsidRPr="00794662">
        <w:rPr>
          <w:rFonts w:ascii="Times New Roman" w:hAnsi="Times New Roman"/>
          <w:sz w:val="28"/>
          <w:szCs w:val="28"/>
        </w:rPr>
        <w:t>Дошколка</w:t>
      </w:r>
      <w:proofErr w:type="spellEnd"/>
      <w:r w:rsidRPr="00794662">
        <w:rPr>
          <w:rFonts w:ascii="Times New Roman" w:hAnsi="Times New Roman"/>
          <w:sz w:val="28"/>
          <w:szCs w:val="28"/>
        </w:rPr>
        <w:t xml:space="preserve">- 32» методического обеспечения образовательной деятельности с дошкольниками по финансовой грамотности, краеведческой работе   и материалов   из опыта работы ДОУ- </w:t>
      </w:r>
      <w:proofErr w:type="spellStart"/>
      <w:r w:rsidRPr="00794662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Pr="00794662">
        <w:rPr>
          <w:rFonts w:ascii="Times New Roman" w:hAnsi="Times New Roman"/>
          <w:sz w:val="28"/>
          <w:szCs w:val="28"/>
        </w:rPr>
        <w:t xml:space="preserve"> площадок.</w:t>
      </w:r>
    </w:p>
    <w:p w:rsidR="00443D99" w:rsidRDefault="00550A24" w:rsidP="00550A2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577E91" w:rsidRPr="00550A24">
        <w:rPr>
          <w:rFonts w:ascii="Times New Roman" w:hAnsi="Times New Roman"/>
          <w:b/>
          <w:i/>
          <w:sz w:val="28"/>
          <w:szCs w:val="28"/>
        </w:rPr>
        <w:t>Методическое со</w:t>
      </w:r>
      <w:r w:rsidR="00DF114A">
        <w:rPr>
          <w:rFonts w:ascii="Times New Roman" w:hAnsi="Times New Roman"/>
          <w:b/>
          <w:i/>
          <w:sz w:val="28"/>
          <w:szCs w:val="28"/>
        </w:rPr>
        <w:t xml:space="preserve">провождение работы педагогов г. </w:t>
      </w:r>
      <w:r w:rsidR="00577E91" w:rsidRPr="00550A24">
        <w:rPr>
          <w:rFonts w:ascii="Times New Roman" w:hAnsi="Times New Roman"/>
          <w:b/>
          <w:i/>
          <w:sz w:val="28"/>
          <w:szCs w:val="28"/>
        </w:rPr>
        <w:t>Брянска по подготовке учащихся к ГИА.</w:t>
      </w:r>
    </w:p>
    <w:p w:rsidR="00577E91" w:rsidRDefault="00DF114A" w:rsidP="00577E91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77E91" w:rsidRPr="00577E91">
        <w:rPr>
          <w:rFonts w:ascii="Times New Roman" w:hAnsi="Times New Roman"/>
          <w:sz w:val="28"/>
          <w:szCs w:val="28"/>
        </w:rPr>
        <w:t xml:space="preserve">Цель – совершенствование системы работы учителя по подготовке учащихся к государственной итоговой аттестации. </w:t>
      </w:r>
    </w:p>
    <w:p w:rsidR="00E95872" w:rsidRPr="00577E91" w:rsidRDefault="00E95872" w:rsidP="00577E91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5872" w:rsidRDefault="00E95872" w:rsidP="00E95872">
      <w:pPr>
        <w:jc w:val="both"/>
        <w:rPr>
          <w:rFonts w:ascii="Times New Roman" w:hAnsi="Times New Roman"/>
          <w:sz w:val="28"/>
          <w:szCs w:val="28"/>
        </w:rPr>
      </w:pPr>
      <w:r w:rsidRPr="000C0988">
        <w:rPr>
          <w:rFonts w:ascii="Times New Roman" w:hAnsi="Times New Roman"/>
          <w:sz w:val="28"/>
          <w:szCs w:val="28"/>
        </w:rPr>
        <w:t>1.1. Основные направления содержания работы:</w:t>
      </w:r>
    </w:p>
    <w:p w:rsidR="00E95872" w:rsidRPr="009E4862" w:rsidRDefault="002C0CAC" w:rsidP="002A1217">
      <w:pPr>
        <w:pStyle w:val="a3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862">
        <w:rPr>
          <w:rFonts w:ascii="Times New Roman" w:hAnsi="Times New Roman"/>
          <w:i/>
          <w:sz w:val="28"/>
          <w:szCs w:val="28"/>
        </w:rPr>
        <w:t>т</w:t>
      </w:r>
      <w:r w:rsidR="004269B6" w:rsidRPr="009E4862">
        <w:rPr>
          <w:rFonts w:ascii="Times New Roman" w:hAnsi="Times New Roman"/>
          <w:i/>
          <w:sz w:val="28"/>
          <w:szCs w:val="28"/>
        </w:rPr>
        <w:t>ипичные  ошиб</w:t>
      </w:r>
      <w:r w:rsidR="00E95872" w:rsidRPr="009E4862">
        <w:rPr>
          <w:rFonts w:ascii="Times New Roman" w:hAnsi="Times New Roman"/>
          <w:i/>
          <w:sz w:val="28"/>
          <w:szCs w:val="28"/>
        </w:rPr>
        <w:t>к</w:t>
      </w:r>
      <w:r w:rsidR="004269B6" w:rsidRPr="009E4862">
        <w:rPr>
          <w:rFonts w:ascii="Times New Roman" w:hAnsi="Times New Roman"/>
          <w:i/>
          <w:sz w:val="28"/>
          <w:szCs w:val="28"/>
        </w:rPr>
        <w:t>и</w:t>
      </w:r>
      <w:proofErr w:type="gramEnd"/>
      <w:r w:rsidR="00E95872" w:rsidRPr="009E4862">
        <w:rPr>
          <w:rFonts w:ascii="Times New Roman" w:hAnsi="Times New Roman"/>
          <w:i/>
          <w:sz w:val="28"/>
          <w:szCs w:val="28"/>
        </w:rPr>
        <w:t xml:space="preserve"> учащихся в выполнении </w:t>
      </w:r>
      <w:proofErr w:type="spellStart"/>
      <w:r w:rsidR="00E95872" w:rsidRPr="009E4862">
        <w:rPr>
          <w:rFonts w:ascii="Times New Roman" w:hAnsi="Times New Roman"/>
          <w:i/>
          <w:sz w:val="28"/>
          <w:szCs w:val="28"/>
        </w:rPr>
        <w:t>КИМов</w:t>
      </w:r>
      <w:proofErr w:type="spellEnd"/>
      <w:r w:rsidR="00DF114A" w:rsidRPr="009E4862">
        <w:rPr>
          <w:rFonts w:ascii="Times New Roman" w:hAnsi="Times New Roman"/>
          <w:i/>
          <w:sz w:val="28"/>
          <w:szCs w:val="28"/>
        </w:rPr>
        <w:t xml:space="preserve"> </w:t>
      </w:r>
      <w:r w:rsidRPr="009E4862">
        <w:rPr>
          <w:rFonts w:ascii="Times New Roman" w:hAnsi="Times New Roman"/>
          <w:i/>
          <w:sz w:val="28"/>
          <w:szCs w:val="28"/>
        </w:rPr>
        <w:t xml:space="preserve">в рамках итоговой аттестации по </w:t>
      </w:r>
      <w:r w:rsidR="00E95872" w:rsidRPr="009E4862">
        <w:rPr>
          <w:rFonts w:ascii="Times New Roman" w:hAnsi="Times New Roman"/>
          <w:i/>
          <w:sz w:val="28"/>
          <w:szCs w:val="28"/>
        </w:rPr>
        <w:t>предметам</w:t>
      </w:r>
      <w:r w:rsidRPr="009E4862">
        <w:rPr>
          <w:rFonts w:ascii="Times New Roman" w:hAnsi="Times New Roman"/>
          <w:sz w:val="28"/>
          <w:szCs w:val="28"/>
        </w:rPr>
        <w:t>;</w:t>
      </w:r>
    </w:p>
    <w:p w:rsidR="004269B6" w:rsidRPr="009E4862" w:rsidRDefault="002C0CAC" w:rsidP="002A1217">
      <w:pPr>
        <w:pStyle w:val="a3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9E4862">
        <w:rPr>
          <w:rFonts w:ascii="Times New Roman" w:hAnsi="Times New Roman"/>
          <w:i/>
          <w:sz w:val="28"/>
          <w:szCs w:val="28"/>
        </w:rPr>
        <w:t xml:space="preserve"> с</w:t>
      </w:r>
      <w:r w:rsidR="004269B6" w:rsidRPr="009E4862">
        <w:rPr>
          <w:rFonts w:ascii="Times New Roman" w:hAnsi="Times New Roman"/>
          <w:i/>
          <w:sz w:val="28"/>
          <w:szCs w:val="28"/>
        </w:rPr>
        <w:t>тепень</w:t>
      </w:r>
      <w:r w:rsidR="00E95872" w:rsidRPr="009E4862">
        <w:rPr>
          <w:rFonts w:ascii="Times New Roman" w:hAnsi="Times New Roman"/>
          <w:i/>
          <w:sz w:val="28"/>
          <w:szCs w:val="28"/>
        </w:rPr>
        <w:t xml:space="preserve"> готовности старшеклассник</w:t>
      </w:r>
      <w:r w:rsidR="004269B6" w:rsidRPr="009E4862">
        <w:rPr>
          <w:rFonts w:ascii="Times New Roman" w:hAnsi="Times New Roman"/>
          <w:i/>
          <w:sz w:val="28"/>
          <w:szCs w:val="28"/>
        </w:rPr>
        <w:t xml:space="preserve">ов к </w:t>
      </w:r>
      <w:proofErr w:type="gramStart"/>
      <w:r w:rsidR="004269B6" w:rsidRPr="009E4862">
        <w:rPr>
          <w:rFonts w:ascii="Times New Roman" w:hAnsi="Times New Roman"/>
          <w:i/>
          <w:sz w:val="28"/>
          <w:szCs w:val="28"/>
        </w:rPr>
        <w:t>перспективам  ГИА</w:t>
      </w:r>
      <w:proofErr w:type="gramEnd"/>
      <w:r w:rsidR="004269B6" w:rsidRPr="009E4862">
        <w:rPr>
          <w:rFonts w:ascii="Times New Roman" w:hAnsi="Times New Roman"/>
          <w:i/>
          <w:sz w:val="28"/>
          <w:szCs w:val="28"/>
        </w:rPr>
        <w:t xml:space="preserve"> </w:t>
      </w:r>
      <w:r w:rsidRPr="009E4862">
        <w:rPr>
          <w:rFonts w:ascii="Times New Roman" w:hAnsi="Times New Roman"/>
          <w:i/>
          <w:sz w:val="28"/>
          <w:szCs w:val="28"/>
        </w:rPr>
        <w:t>2020 года;</w:t>
      </w:r>
    </w:p>
    <w:p w:rsidR="004269B6" w:rsidRPr="009E4862" w:rsidRDefault="002C0CAC" w:rsidP="002A1217">
      <w:pPr>
        <w:pStyle w:val="a3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9E4862">
        <w:rPr>
          <w:rFonts w:ascii="Times New Roman" w:hAnsi="Times New Roman"/>
          <w:i/>
          <w:sz w:val="28"/>
          <w:szCs w:val="28"/>
        </w:rPr>
        <w:t>и</w:t>
      </w:r>
      <w:r w:rsidR="004269B6" w:rsidRPr="009E4862">
        <w:rPr>
          <w:rFonts w:ascii="Times New Roman" w:hAnsi="Times New Roman"/>
          <w:i/>
          <w:sz w:val="28"/>
          <w:szCs w:val="28"/>
        </w:rPr>
        <w:t xml:space="preserve">зменения в </w:t>
      </w:r>
      <w:proofErr w:type="spellStart"/>
      <w:r w:rsidR="004269B6" w:rsidRPr="009E4862">
        <w:rPr>
          <w:rFonts w:ascii="Times New Roman" w:hAnsi="Times New Roman"/>
          <w:i/>
          <w:sz w:val="28"/>
          <w:szCs w:val="28"/>
        </w:rPr>
        <w:t>КИМах</w:t>
      </w:r>
      <w:proofErr w:type="spellEnd"/>
      <w:r w:rsidR="004269B6" w:rsidRPr="009E486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4269B6" w:rsidRPr="009E4862">
        <w:rPr>
          <w:rFonts w:ascii="Times New Roman" w:hAnsi="Times New Roman"/>
          <w:i/>
          <w:sz w:val="28"/>
          <w:szCs w:val="28"/>
        </w:rPr>
        <w:t>по  предметам</w:t>
      </w:r>
      <w:proofErr w:type="gramEnd"/>
      <w:r w:rsidR="004269B6" w:rsidRPr="009E4862">
        <w:rPr>
          <w:rFonts w:ascii="Times New Roman" w:hAnsi="Times New Roman"/>
          <w:i/>
          <w:sz w:val="28"/>
          <w:szCs w:val="28"/>
        </w:rPr>
        <w:t>. Специфика ра</w:t>
      </w:r>
      <w:r w:rsidRPr="009E4862">
        <w:rPr>
          <w:rFonts w:ascii="Times New Roman" w:hAnsi="Times New Roman"/>
          <w:i/>
          <w:sz w:val="28"/>
          <w:szCs w:val="28"/>
        </w:rPr>
        <w:t>боты с отдельными заданиями;</w:t>
      </w:r>
    </w:p>
    <w:p w:rsidR="004269B6" w:rsidRPr="009E4862" w:rsidRDefault="002C0CAC" w:rsidP="002A1217">
      <w:pPr>
        <w:pStyle w:val="a3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9E4862">
        <w:rPr>
          <w:rFonts w:ascii="Times New Roman" w:hAnsi="Times New Roman"/>
          <w:i/>
          <w:sz w:val="28"/>
          <w:szCs w:val="28"/>
        </w:rPr>
        <w:t>м</w:t>
      </w:r>
      <w:r w:rsidR="004269B6" w:rsidRPr="009E4862">
        <w:rPr>
          <w:rFonts w:ascii="Times New Roman" w:hAnsi="Times New Roman"/>
          <w:i/>
          <w:sz w:val="28"/>
          <w:szCs w:val="28"/>
        </w:rPr>
        <w:t>етодические рекомендации по организации</w:t>
      </w:r>
      <w:r w:rsidRPr="009E4862">
        <w:rPr>
          <w:rFonts w:ascii="Times New Roman" w:hAnsi="Times New Roman"/>
          <w:i/>
          <w:sz w:val="28"/>
          <w:szCs w:val="28"/>
        </w:rPr>
        <w:t xml:space="preserve"> подготовки учащихся к ГИА;</w:t>
      </w:r>
    </w:p>
    <w:p w:rsidR="001771AD" w:rsidRPr="009E4862" w:rsidRDefault="002C0CAC" w:rsidP="002A1217">
      <w:pPr>
        <w:pStyle w:val="a3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9E4862">
        <w:rPr>
          <w:rFonts w:ascii="Times New Roman" w:hAnsi="Times New Roman"/>
          <w:i/>
          <w:sz w:val="28"/>
          <w:szCs w:val="28"/>
        </w:rPr>
        <w:t>д</w:t>
      </w:r>
      <w:r w:rsidR="001771AD" w:rsidRPr="009E4862">
        <w:rPr>
          <w:rFonts w:ascii="Times New Roman" w:hAnsi="Times New Roman"/>
          <w:i/>
          <w:sz w:val="28"/>
          <w:szCs w:val="28"/>
        </w:rPr>
        <w:t>идактические материалы по предметам для органи</w:t>
      </w:r>
      <w:r w:rsidRPr="009E4862">
        <w:rPr>
          <w:rFonts w:ascii="Times New Roman" w:hAnsi="Times New Roman"/>
          <w:i/>
          <w:sz w:val="28"/>
          <w:szCs w:val="28"/>
        </w:rPr>
        <w:t>зации подготовки учащихся к ГИА;</w:t>
      </w:r>
    </w:p>
    <w:p w:rsidR="001771AD" w:rsidRPr="009E4862" w:rsidRDefault="002C0CAC" w:rsidP="002A1217">
      <w:pPr>
        <w:pStyle w:val="a3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9E4862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 w:rsidR="001771AD" w:rsidRPr="009E4862">
        <w:rPr>
          <w:rFonts w:ascii="Times New Roman" w:hAnsi="Times New Roman"/>
          <w:i/>
          <w:color w:val="000000" w:themeColor="text1"/>
          <w:sz w:val="28"/>
          <w:szCs w:val="28"/>
        </w:rPr>
        <w:t>ерспективная модель измерительных материалов для государственной итоговой аттестации по программ</w:t>
      </w:r>
      <w:r w:rsidRPr="009E486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ам основного общего образования </w:t>
      </w:r>
      <w:r w:rsidR="001771AD" w:rsidRPr="009E4862">
        <w:rPr>
          <w:rFonts w:ascii="Times New Roman" w:hAnsi="Times New Roman"/>
          <w:i/>
          <w:color w:val="000000" w:themeColor="text1"/>
          <w:sz w:val="28"/>
          <w:szCs w:val="28"/>
        </w:rPr>
        <w:t>(ОГЭ)</w:t>
      </w:r>
      <w:r w:rsidRPr="009E4862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143C02" w:rsidRPr="009E4862" w:rsidRDefault="002C0CAC" w:rsidP="002A1217">
      <w:pPr>
        <w:pStyle w:val="a3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9E4862">
        <w:rPr>
          <w:rFonts w:ascii="Times New Roman" w:hAnsi="Times New Roman"/>
          <w:i/>
          <w:sz w:val="28"/>
          <w:szCs w:val="28"/>
        </w:rPr>
        <w:t>э</w:t>
      </w:r>
      <w:r w:rsidR="00143C02" w:rsidRPr="009E4862">
        <w:rPr>
          <w:rFonts w:ascii="Times New Roman" w:hAnsi="Times New Roman"/>
          <w:i/>
          <w:sz w:val="28"/>
          <w:szCs w:val="28"/>
        </w:rPr>
        <w:t>лектронные образовательные ресурсы для подготовки к ГИА</w:t>
      </w:r>
      <w:r w:rsidRPr="009E4862">
        <w:rPr>
          <w:rFonts w:ascii="Times New Roman" w:hAnsi="Times New Roman"/>
          <w:i/>
          <w:sz w:val="28"/>
          <w:szCs w:val="28"/>
        </w:rPr>
        <w:t>;</w:t>
      </w:r>
    </w:p>
    <w:p w:rsidR="00143C02" w:rsidRPr="009E4862" w:rsidRDefault="002C0CAC" w:rsidP="002A1217">
      <w:pPr>
        <w:pStyle w:val="a3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9E4862">
        <w:rPr>
          <w:rFonts w:ascii="Times New Roman" w:hAnsi="Times New Roman"/>
          <w:i/>
          <w:sz w:val="28"/>
          <w:szCs w:val="28"/>
        </w:rPr>
        <w:t>о</w:t>
      </w:r>
      <w:r w:rsidR="00143C02" w:rsidRPr="009E4862">
        <w:rPr>
          <w:rFonts w:ascii="Times New Roman" w:hAnsi="Times New Roman"/>
          <w:i/>
          <w:sz w:val="28"/>
          <w:szCs w:val="28"/>
        </w:rPr>
        <w:t xml:space="preserve">бмен передовым педагогическим опытом </w:t>
      </w:r>
      <w:proofErr w:type="gramStart"/>
      <w:r w:rsidR="00143C02" w:rsidRPr="009E4862">
        <w:rPr>
          <w:rFonts w:ascii="Times New Roman" w:hAnsi="Times New Roman"/>
          <w:i/>
          <w:sz w:val="28"/>
          <w:szCs w:val="28"/>
        </w:rPr>
        <w:t>по  организации</w:t>
      </w:r>
      <w:proofErr w:type="gramEnd"/>
      <w:r w:rsidR="00143C02" w:rsidRPr="009E4862">
        <w:rPr>
          <w:rFonts w:ascii="Times New Roman" w:hAnsi="Times New Roman"/>
          <w:i/>
          <w:sz w:val="28"/>
          <w:szCs w:val="28"/>
        </w:rPr>
        <w:t xml:space="preserve"> работы учащихся с наибол</w:t>
      </w:r>
      <w:r w:rsidRPr="009E4862">
        <w:rPr>
          <w:rFonts w:ascii="Times New Roman" w:hAnsi="Times New Roman"/>
          <w:i/>
          <w:sz w:val="28"/>
          <w:szCs w:val="28"/>
        </w:rPr>
        <w:t xml:space="preserve">ее трудными заданиями </w:t>
      </w:r>
      <w:proofErr w:type="spellStart"/>
      <w:r w:rsidRPr="009E4862">
        <w:rPr>
          <w:rFonts w:ascii="Times New Roman" w:hAnsi="Times New Roman"/>
          <w:i/>
          <w:sz w:val="28"/>
          <w:szCs w:val="28"/>
        </w:rPr>
        <w:t>КИМов</w:t>
      </w:r>
      <w:proofErr w:type="spellEnd"/>
      <w:r w:rsidRPr="009E4862">
        <w:rPr>
          <w:rFonts w:ascii="Times New Roman" w:hAnsi="Times New Roman"/>
          <w:i/>
          <w:sz w:val="28"/>
          <w:szCs w:val="28"/>
        </w:rPr>
        <w:t xml:space="preserve"> ГИА;</w:t>
      </w:r>
    </w:p>
    <w:p w:rsidR="003705E9" w:rsidRPr="009E4862" w:rsidRDefault="002C0CAC" w:rsidP="002A1217">
      <w:pPr>
        <w:pStyle w:val="a3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9E4862">
        <w:rPr>
          <w:rFonts w:ascii="Times New Roman" w:hAnsi="Times New Roman"/>
          <w:i/>
          <w:sz w:val="28"/>
          <w:szCs w:val="28"/>
        </w:rPr>
        <w:t>о</w:t>
      </w:r>
      <w:r w:rsidR="00143C02" w:rsidRPr="009E4862">
        <w:rPr>
          <w:rFonts w:ascii="Times New Roman" w:hAnsi="Times New Roman"/>
          <w:i/>
          <w:sz w:val="28"/>
          <w:szCs w:val="28"/>
        </w:rPr>
        <w:t xml:space="preserve">рганизация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</w:t>
      </w:r>
      <w:r w:rsidR="00944FA6" w:rsidRPr="009E4862">
        <w:rPr>
          <w:rFonts w:ascii="Times New Roman" w:hAnsi="Times New Roman"/>
          <w:i/>
          <w:sz w:val="28"/>
          <w:szCs w:val="28"/>
        </w:rPr>
        <w:t>дистанционного обучения.</w:t>
      </w:r>
    </w:p>
    <w:p w:rsidR="000A5ACD" w:rsidRDefault="00143C02" w:rsidP="00143C02">
      <w:pPr>
        <w:jc w:val="both"/>
        <w:rPr>
          <w:rFonts w:ascii="Times New Roman" w:hAnsi="Times New Roman"/>
          <w:sz w:val="28"/>
          <w:szCs w:val="28"/>
        </w:rPr>
      </w:pPr>
      <w:r w:rsidRPr="003705E9">
        <w:rPr>
          <w:rFonts w:ascii="Times New Roman" w:hAnsi="Times New Roman"/>
          <w:sz w:val="28"/>
          <w:szCs w:val="28"/>
        </w:rPr>
        <w:t xml:space="preserve">1.2. </w:t>
      </w:r>
      <w:r w:rsidR="003705E9" w:rsidRPr="003705E9">
        <w:rPr>
          <w:rFonts w:ascii="Times New Roman" w:hAnsi="Times New Roman"/>
          <w:sz w:val="28"/>
          <w:szCs w:val="28"/>
        </w:rPr>
        <w:t>Основные формы организации работы</w:t>
      </w:r>
      <w:r w:rsidR="003705E9">
        <w:rPr>
          <w:rFonts w:ascii="Times New Roman" w:hAnsi="Times New Roman"/>
          <w:sz w:val="28"/>
          <w:szCs w:val="28"/>
        </w:rPr>
        <w:t>:</w:t>
      </w:r>
    </w:p>
    <w:p w:rsidR="000A5ACD" w:rsidRPr="000A5ACD" w:rsidRDefault="000A5ACD" w:rsidP="002A1217">
      <w:pPr>
        <w:pStyle w:val="a7"/>
        <w:numPr>
          <w:ilvl w:val="0"/>
          <w:numId w:val="10"/>
        </w:numPr>
        <w:contextualSpacing/>
        <w:jc w:val="both"/>
        <w:rPr>
          <w:bCs/>
          <w:i/>
        </w:rPr>
      </w:pPr>
      <w:r>
        <w:rPr>
          <w:sz w:val="28"/>
          <w:szCs w:val="28"/>
        </w:rPr>
        <w:t xml:space="preserve">участие в работе </w:t>
      </w:r>
      <w:r w:rsidRPr="000A5ACD">
        <w:rPr>
          <w:b/>
          <w:sz w:val="28"/>
          <w:szCs w:val="28"/>
        </w:rPr>
        <w:t>региональной группы экспертов по анализу итогов ГИА</w:t>
      </w:r>
      <w:r>
        <w:rPr>
          <w:sz w:val="28"/>
          <w:szCs w:val="28"/>
        </w:rPr>
        <w:t xml:space="preserve"> по всем предметам и разработке Региональной дорожной карты мероприятий по подготовке к ГИА  следующего года;  </w:t>
      </w:r>
    </w:p>
    <w:p w:rsidR="003705E9" w:rsidRPr="0013340D" w:rsidRDefault="003705E9" w:rsidP="002A1217">
      <w:pPr>
        <w:pStyle w:val="a7"/>
        <w:numPr>
          <w:ilvl w:val="0"/>
          <w:numId w:val="10"/>
        </w:numPr>
        <w:contextualSpacing/>
        <w:jc w:val="both"/>
        <w:rPr>
          <w:bCs/>
          <w:i/>
        </w:rPr>
      </w:pPr>
      <w:r w:rsidRPr="0013340D">
        <w:rPr>
          <w:sz w:val="28"/>
          <w:szCs w:val="28"/>
        </w:rPr>
        <w:t>своевреме</w:t>
      </w:r>
      <w:r w:rsidR="0013340D">
        <w:rPr>
          <w:sz w:val="28"/>
          <w:szCs w:val="28"/>
        </w:rPr>
        <w:t>нное анонсирование, методический</w:t>
      </w:r>
      <w:r w:rsidRPr="0013340D">
        <w:rPr>
          <w:sz w:val="28"/>
          <w:szCs w:val="28"/>
        </w:rPr>
        <w:t xml:space="preserve"> </w:t>
      </w:r>
      <w:proofErr w:type="gramStart"/>
      <w:r w:rsidRPr="0013340D">
        <w:rPr>
          <w:sz w:val="28"/>
          <w:szCs w:val="28"/>
        </w:rPr>
        <w:t>анализ  и</w:t>
      </w:r>
      <w:proofErr w:type="gramEnd"/>
      <w:r w:rsidRPr="0013340D">
        <w:rPr>
          <w:sz w:val="28"/>
          <w:szCs w:val="28"/>
        </w:rPr>
        <w:t xml:space="preserve"> размещение на предметных страницах сайта  МБУ БГИМЦ материалов </w:t>
      </w:r>
      <w:proofErr w:type="spellStart"/>
      <w:r w:rsidRPr="0013340D">
        <w:rPr>
          <w:sz w:val="28"/>
          <w:szCs w:val="28"/>
        </w:rPr>
        <w:t>вебинаров</w:t>
      </w:r>
      <w:proofErr w:type="spellEnd"/>
      <w:r w:rsidRPr="0013340D">
        <w:rPr>
          <w:sz w:val="28"/>
          <w:szCs w:val="28"/>
        </w:rPr>
        <w:t xml:space="preserve"> ведущих издательств РФ: "Просвещение", "Русское слов</w:t>
      </w:r>
      <w:r w:rsidR="006D69FF" w:rsidRPr="0013340D">
        <w:rPr>
          <w:sz w:val="28"/>
          <w:szCs w:val="28"/>
        </w:rPr>
        <w:t>о", "Мнемозина", "Легион" и др.;</w:t>
      </w:r>
    </w:p>
    <w:p w:rsidR="00143C02" w:rsidRDefault="006D69FF" w:rsidP="002A121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D69FF">
        <w:rPr>
          <w:rFonts w:ascii="Times New Roman" w:hAnsi="Times New Roman"/>
          <w:sz w:val="28"/>
          <w:szCs w:val="28"/>
        </w:rPr>
        <w:t xml:space="preserve">размещение </w:t>
      </w:r>
      <w:r w:rsidR="00143C02" w:rsidRPr="006D69FF">
        <w:rPr>
          <w:rFonts w:ascii="Times New Roman" w:hAnsi="Times New Roman"/>
          <w:sz w:val="28"/>
          <w:szCs w:val="28"/>
        </w:rPr>
        <w:t xml:space="preserve"> на информационно-методическо</w:t>
      </w:r>
      <w:r w:rsidRPr="006D69FF">
        <w:rPr>
          <w:rFonts w:ascii="Times New Roman" w:hAnsi="Times New Roman"/>
          <w:sz w:val="28"/>
          <w:szCs w:val="28"/>
        </w:rPr>
        <w:t xml:space="preserve">м портале МБУ ГИМЦ  методических и дидактических материалов по темам </w:t>
      </w:r>
      <w:r w:rsidRPr="000C0988">
        <w:rPr>
          <w:rFonts w:ascii="Times New Roman" w:hAnsi="Times New Roman"/>
          <w:sz w:val="28"/>
          <w:szCs w:val="28"/>
        </w:rPr>
        <w:t xml:space="preserve">(всего </w:t>
      </w:r>
      <w:r w:rsidR="000C0988">
        <w:rPr>
          <w:rFonts w:ascii="Times New Roman" w:hAnsi="Times New Roman"/>
          <w:b/>
          <w:sz w:val="28"/>
          <w:szCs w:val="28"/>
        </w:rPr>
        <w:t>40 статей</w:t>
      </w:r>
      <w:r w:rsidR="00C158CC">
        <w:rPr>
          <w:rFonts w:ascii="Times New Roman" w:hAnsi="Times New Roman"/>
          <w:b/>
          <w:sz w:val="28"/>
          <w:szCs w:val="28"/>
        </w:rPr>
        <w:t xml:space="preserve"> – Приложение 1</w:t>
      </w:r>
      <w:r w:rsidR="00C158CC">
        <w:rPr>
          <w:rFonts w:ascii="Times New Roman" w:hAnsi="Times New Roman"/>
          <w:sz w:val="28"/>
          <w:szCs w:val="28"/>
        </w:rPr>
        <w:t>);</w:t>
      </w:r>
      <w:r w:rsidR="00143C02" w:rsidRPr="006D69FF">
        <w:rPr>
          <w:rFonts w:ascii="Times New Roman" w:hAnsi="Times New Roman"/>
          <w:sz w:val="28"/>
          <w:szCs w:val="28"/>
        </w:rPr>
        <w:t xml:space="preserve"> </w:t>
      </w:r>
    </w:p>
    <w:p w:rsidR="00F94BF1" w:rsidRDefault="000D1839" w:rsidP="002A1217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E52BF">
        <w:rPr>
          <w:sz w:val="28"/>
          <w:szCs w:val="28"/>
        </w:rPr>
        <w:lastRenderedPageBreak/>
        <w:t>проведение  семинаров муниципального уровня</w:t>
      </w:r>
      <w:r w:rsidR="00914BF2">
        <w:rPr>
          <w:sz w:val="28"/>
          <w:szCs w:val="28"/>
        </w:rPr>
        <w:t xml:space="preserve"> </w:t>
      </w:r>
      <w:r w:rsidR="00FC37FC">
        <w:rPr>
          <w:sz w:val="28"/>
          <w:szCs w:val="28"/>
        </w:rPr>
        <w:t>(</w:t>
      </w:r>
      <w:r w:rsidR="00FE52BF">
        <w:rPr>
          <w:sz w:val="28"/>
          <w:szCs w:val="28"/>
        </w:rPr>
        <w:t xml:space="preserve">в том числе и </w:t>
      </w:r>
      <w:r w:rsidR="00FE52BF" w:rsidRPr="009B0944">
        <w:rPr>
          <w:b/>
          <w:sz w:val="28"/>
          <w:szCs w:val="28"/>
        </w:rPr>
        <w:t>с участием авторов учеб</w:t>
      </w:r>
      <w:r w:rsidR="00FC37FC" w:rsidRPr="009B0944">
        <w:rPr>
          <w:b/>
          <w:sz w:val="28"/>
          <w:szCs w:val="28"/>
        </w:rPr>
        <w:t>ников и  учебных пособий для под</w:t>
      </w:r>
      <w:r w:rsidR="00FE52BF" w:rsidRPr="009B0944">
        <w:rPr>
          <w:b/>
          <w:sz w:val="28"/>
          <w:szCs w:val="28"/>
        </w:rPr>
        <w:t>готовки к ГИА</w:t>
      </w:r>
      <w:r w:rsidR="00FC37FC">
        <w:rPr>
          <w:sz w:val="28"/>
          <w:szCs w:val="28"/>
        </w:rPr>
        <w:t>)</w:t>
      </w:r>
      <w:r w:rsidRPr="00FE52BF">
        <w:rPr>
          <w:sz w:val="28"/>
          <w:szCs w:val="28"/>
        </w:rPr>
        <w:t xml:space="preserve">  и организация</w:t>
      </w:r>
      <w:r w:rsidR="00FC37FC">
        <w:rPr>
          <w:sz w:val="28"/>
          <w:szCs w:val="28"/>
        </w:rPr>
        <w:t xml:space="preserve"> участия</w:t>
      </w:r>
      <w:r w:rsidRPr="00FE52BF">
        <w:rPr>
          <w:sz w:val="28"/>
          <w:szCs w:val="28"/>
        </w:rPr>
        <w:t xml:space="preserve"> педагогов в совещаниях и конференциях региона</w:t>
      </w:r>
      <w:r w:rsidR="00FE52BF">
        <w:rPr>
          <w:sz w:val="28"/>
          <w:szCs w:val="28"/>
        </w:rPr>
        <w:t>льного и всероссийского уровней по предметам</w:t>
      </w:r>
      <w:r w:rsidR="002C0CAC">
        <w:rPr>
          <w:sz w:val="28"/>
          <w:szCs w:val="28"/>
        </w:rPr>
        <w:t xml:space="preserve"> (</w:t>
      </w:r>
      <w:r w:rsidR="009B0944">
        <w:rPr>
          <w:sz w:val="28"/>
          <w:szCs w:val="28"/>
        </w:rPr>
        <w:t xml:space="preserve">всего </w:t>
      </w:r>
      <w:r w:rsidR="00033C06">
        <w:rPr>
          <w:b/>
          <w:sz w:val="28"/>
          <w:szCs w:val="28"/>
        </w:rPr>
        <w:t>22</w:t>
      </w:r>
      <w:r w:rsidR="009B0944" w:rsidRPr="009B0944">
        <w:rPr>
          <w:b/>
          <w:sz w:val="28"/>
          <w:szCs w:val="28"/>
        </w:rPr>
        <w:t xml:space="preserve"> семинар</w:t>
      </w:r>
      <w:r w:rsidR="00033C06">
        <w:rPr>
          <w:b/>
          <w:sz w:val="28"/>
          <w:szCs w:val="28"/>
        </w:rPr>
        <w:t>а</w:t>
      </w:r>
      <w:r w:rsidR="009B0944">
        <w:rPr>
          <w:sz w:val="28"/>
          <w:szCs w:val="28"/>
        </w:rPr>
        <w:t>)</w:t>
      </w:r>
      <w:r w:rsidR="00FE52BF">
        <w:rPr>
          <w:sz w:val="28"/>
          <w:szCs w:val="28"/>
        </w:rPr>
        <w:t>:</w:t>
      </w:r>
    </w:p>
    <w:p w:rsidR="00F94BF1" w:rsidRPr="003D339A" w:rsidRDefault="00F94BF1" w:rsidP="00F94BF1">
      <w:pPr>
        <w:pStyle w:val="a7"/>
        <w:ind w:left="720"/>
        <w:jc w:val="both"/>
        <w:rPr>
          <w:sz w:val="28"/>
          <w:szCs w:val="28"/>
        </w:rPr>
      </w:pPr>
      <w:r w:rsidRPr="003D339A">
        <w:rPr>
          <w:bCs/>
          <w:i/>
          <w:sz w:val="28"/>
          <w:szCs w:val="28"/>
        </w:rPr>
        <w:t xml:space="preserve"> </w:t>
      </w:r>
      <w:r w:rsidR="00875DBD" w:rsidRPr="003D339A">
        <w:rPr>
          <w:bCs/>
          <w:i/>
          <w:sz w:val="28"/>
          <w:szCs w:val="28"/>
        </w:rPr>
        <w:t xml:space="preserve">- </w:t>
      </w:r>
      <w:r w:rsidR="00875DBD" w:rsidRPr="003D339A">
        <w:rPr>
          <w:b/>
          <w:bCs/>
          <w:i/>
          <w:sz w:val="28"/>
          <w:szCs w:val="28"/>
        </w:rPr>
        <w:t xml:space="preserve">русский язык </w:t>
      </w:r>
      <w:proofErr w:type="gramStart"/>
      <w:r w:rsidR="00875DBD" w:rsidRPr="003D339A">
        <w:rPr>
          <w:b/>
          <w:bCs/>
          <w:i/>
          <w:sz w:val="28"/>
          <w:szCs w:val="28"/>
        </w:rPr>
        <w:t>и  литература</w:t>
      </w:r>
      <w:proofErr w:type="gramEnd"/>
      <w:r w:rsidR="00974323" w:rsidRPr="003D339A">
        <w:rPr>
          <w:b/>
          <w:bCs/>
          <w:i/>
          <w:sz w:val="28"/>
          <w:szCs w:val="28"/>
        </w:rPr>
        <w:t xml:space="preserve"> </w:t>
      </w:r>
      <w:r w:rsidRPr="003D339A">
        <w:rPr>
          <w:b/>
          <w:bCs/>
          <w:i/>
          <w:sz w:val="28"/>
          <w:szCs w:val="28"/>
        </w:rPr>
        <w:t>Подготовка выпускников к ГИА-22 по русскому языку: «</w:t>
      </w:r>
      <w:proofErr w:type="spellStart"/>
      <w:r w:rsidRPr="003D339A">
        <w:rPr>
          <w:b/>
          <w:bCs/>
          <w:i/>
          <w:sz w:val="28"/>
          <w:szCs w:val="28"/>
        </w:rPr>
        <w:t>ошибкоопасные</w:t>
      </w:r>
      <w:proofErr w:type="spellEnd"/>
      <w:r w:rsidRPr="003D339A">
        <w:rPr>
          <w:b/>
          <w:bCs/>
          <w:i/>
          <w:sz w:val="28"/>
          <w:szCs w:val="28"/>
        </w:rPr>
        <w:t xml:space="preserve"> места» (</w:t>
      </w:r>
      <w:r w:rsidRPr="003D339A">
        <w:rPr>
          <w:bCs/>
          <w:i/>
          <w:sz w:val="28"/>
          <w:szCs w:val="28"/>
        </w:rPr>
        <w:t>Специфика подготовки выпускников к ЕГЭ -2022 по русскому языку: расставляем акценты, предупреждаем ошибки (3 занятия);</w:t>
      </w:r>
      <w:r w:rsidRPr="003D339A">
        <w:rPr>
          <w:b/>
          <w:i/>
          <w:sz w:val="28"/>
          <w:szCs w:val="28"/>
        </w:rPr>
        <w:t xml:space="preserve"> </w:t>
      </w:r>
      <w:r w:rsidRPr="003D339A">
        <w:rPr>
          <w:bCs/>
          <w:i/>
          <w:sz w:val="28"/>
          <w:szCs w:val="28"/>
        </w:rPr>
        <w:t>Подготовка выпускников к ГИА-22 по русскому языку: «</w:t>
      </w:r>
      <w:proofErr w:type="spellStart"/>
      <w:r w:rsidRPr="003D339A">
        <w:rPr>
          <w:bCs/>
          <w:i/>
          <w:sz w:val="28"/>
          <w:szCs w:val="28"/>
        </w:rPr>
        <w:t>ошибкоопасные</w:t>
      </w:r>
      <w:proofErr w:type="spellEnd"/>
      <w:r w:rsidRPr="003D339A">
        <w:rPr>
          <w:bCs/>
          <w:i/>
          <w:sz w:val="28"/>
          <w:szCs w:val="28"/>
        </w:rPr>
        <w:t xml:space="preserve"> места»).</w:t>
      </w:r>
    </w:p>
    <w:p w:rsidR="00587F97" w:rsidRPr="003D339A" w:rsidRDefault="00875DBD" w:rsidP="00137767">
      <w:pPr>
        <w:pStyle w:val="a7"/>
        <w:ind w:left="720"/>
        <w:jc w:val="both"/>
        <w:rPr>
          <w:bCs/>
          <w:i/>
          <w:sz w:val="28"/>
          <w:szCs w:val="28"/>
        </w:rPr>
      </w:pPr>
      <w:r w:rsidRPr="003D339A">
        <w:rPr>
          <w:bCs/>
          <w:i/>
          <w:sz w:val="28"/>
          <w:szCs w:val="28"/>
        </w:rPr>
        <w:t xml:space="preserve">- </w:t>
      </w:r>
      <w:r w:rsidRPr="003D339A">
        <w:rPr>
          <w:b/>
          <w:bCs/>
          <w:i/>
          <w:sz w:val="28"/>
          <w:szCs w:val="28"/>
        </w:rPr>
        <w:t>математика</w:t>
      </w:r>
      <w:r w:rsidR="00F94BF1" w:rsidRPr="003D339A">
        <w:rPr>
          <w:b/>
          <w:bCs/>
          <w:i/>
          <w:sz w:val="28"/>
          <w:szCs w:val="28"/>
        </w:rPr>
        <w:t xml:space="preserve"> и информатика </w:t>
      </w:r>
      <w:r w:rsidR="00B557D2" w:rsidRPr="003D339A">
        <w:rPr>
          <w:bCs/>
          <w:i/>
          <w:sz w:val="28"/>
          <w:szCs w:val="28"/>
        </w:rPr>
        <w:t>(</w:t>
      </w:r>
      <w:proofErr w:type="spellStart"/>
      <w:r w:rsidR="00F94BF1" w:rsidRPr="003D339A">
        <w:rPr>
          <w:bCs/>
          <w:i/>
          <w:sz w:val="28"/>
          <w:szCs w:val="28"/>
        </w:rPr>
        <w:t>Вебинар</w:t>
      </w:r>
      <w:proofErr w:type="spellEnd"/>
      <w:r w:rsidR="00F94BF1" w:rsidRPr="003D339A">
        <w:rPr>
          <w:bCs/>
          <w:i/>
          <w:sz w:val="28"/>
          <w:szCs w:val="28"/>
        </w:rPr>
        <w:t xml:space="preserve"> издательства «</w:t>
      </w:r>
      <w:proofErr w:type="gramStart"/>
      <w:r w:rsidR="00F94BF1" w:rsidRPr="003D339A">
        <w:rPr>
          <w:bCs/>
          <w:i/>
          <w:sz w:val="28"/>
          <w:szCs w:val="28"/>
        </w:rPr>
        <w:t>Легион»  «</w:t>
      </w:r>
      <w:proofErr w:type="gramEnd"/>
      <w:r w:rsidR="00F94BF1" w:rsidRPr="003D339A">
        <w:rPr>
          <w:bCs/>
          <w:i/>
          <w:sz w:val="28"/>
          <w:szCs w:val="28"/>
        </w:rPr>
        <w:t xml:space="preserve">Теория  игр в ЕГЭ. Поиск выигрышной стратегии»; </w:t>
      </w:r>
      <w:proofErr w:type="spellStart"/>
      <w:r w:rsidR="00F94BF1" w:rsidRPr="003D339A">
        <w:rPr>
          <w:bCs/>
          <w:i/>
          <w:sz w:val="28"/>
          <w:szCs w:val="28"/>
        </w:rPr>
        <w:t>Вебинар</w:t>
      </w:r>
      <w:proofErr w:type="spellEnd"/>
      <w:r w:rsidR="00F94BF1" w:rsidRPr="003D339A">
        <w:rPr>
          <w:bCs/>
          <w:i/>
          <w:sz w:val="28"/>
          <w:szCs w:val="28"/>
        </w:rPr>
        <w:t xml:space="preserve"> издательства «Легион» Задачи на анализ логических выражений в ЕГЭ по информатике 2022 года;</w:t>
      </w:r>
      <w:r w:rsidR="00F94BF1" w:rsidRPr="003D339A">
        <w:rPr>
          <w:sz w:val="28"/>
          <w:szCs w:val="28"/>
        </w:rPr>
        <w:t xml:space="preserve"> </w:t>
      </w:r>
      <w:r w:rsidR="00F94BF1" w:rsidRPr="003D339A">
        <w:rPr>
          <w:bCs/>
          <w:i/>
          <w:sz w:val="28"/>
          <w:szCs w:val="28"/>
        </w:rPr>
        <w:t xml:space="preserve">Совещание учителей информатики города по </w:t>
      </w:r>
      <w:proofErr w:type="gramStart"/>
      <w:r w:rsidR="00F94BF1" w:rsidRPr="003D339A">
        <w:rPr>
          <w:bCs/>
          <w:i/>
          <w:sz w:val="28"/>
          <w:szCs w:val="28"/>
        </w:rPr>
        <w:t>вопросу  «</w:t>
      </w:r>
      <w:proofErr w:type="gramEnd"/>
      <w:r w:rsidR="00F94BF1" w:rsidRPr="003D339A">
        <w:rPr>
          <w:bCs/>
          <w:i/>
          <w:sz w:val="28"/>
          <w:szCs w:val="28"/>
        </w:rPr>
        <w:t>Анализ результатов ЕГЭ по информатики в 2020-2021 учебном году», «Подготовка к государственной итоговой аттестации. Из опыта работы учителя информатики МБОУ СОШ № 25 г. Брянска».</w:t>
      </w:r>
      <w:r w:rsidR="00F94BF1" w:rsidRPr="003D339A">
        <w:rPr>
          <w:rFonts w:cs="Arial"/>
          <w:sz w:val="28"/>
          <w:szCs w:val="28"/>
        </w:rPr>
        <w:t xml:space="preserve"> </w:t>
      </w:r>
      <w:r w:rsidR="00F94BF1" w:rsidRPr="003D339A">
        <w:rPr>
          <w:bCs/>
          <w:i/>
          <w:sz w:val="28"/>
          <w:szCs w:val="28"/>
        </w:rPr>
        <w:t xml:space="preserve">Семинар по теме «Вертикаль </w:t>
      </w:r>
      <w:proofErr w:type="gramStart"/>
      <w:r w:rsidR="00F94BF1" w:rsidRPr="003D339A">
        <w:rPr>
          <w:bCs/>
          <w:i/>
          <w:sz w:val="28"/>
          <w:szCs w:val="28"/>
        </w:rPr>
        <w:t>математики»  на</w:t>
      </w:r>
      <w:proofErr w:type="gramEnd"/>
      <w:r w:rsidR="00F94BF1" w:rsidRPr="003D339A">
        <w:rPr>
          <w:bCs/>
          <w:i/>
          <w:sz w:val="28"/>
          <w:szCs w:val="28"/>
        </w:rPr>
        <w:t xml:space="preserve"> базе МАОУ «Гимназия № 1» г. Брянска;40-й Международный научный семинар преподавателей математики и информатики университетов и педагогических вузов «Развитие общего и профессионального математического образования в системе национальных университетов и педагогических вузов».</w:t>
      </w:r>
    </w:p>
    <w:p w:rsidR="00875DBD" w:rsidRPr="003D339A" w:rsidRDefault="00137767" w:rsidP="00B557D2">
      <w:pPr>
        <w:pStyle w:val="a7"/>
        <w:ind w:left="720"/>
        <w:jc w:val="both"/>
        <w:rPr>
          <w:i/>
          <w:color w:val="000000" w:themeColor="text1"/>
          <w:sz w:val="28"/>
          <w:szCs w:val="28"/>
        </w:rPr>
      </w:pPr>
      <w:r w:rsidRPr="003D339A">
        <w:rPr>
          <w:i/>
          <w:color w:val="000000" w:themeColor="text1"/>
          <w:sz w:val="28"/>
          <w:szCs w:val="28"/>
        </w:rPr>
        <w:t xml:space="preserve">- </w:t>
      </w:r>
      <w:r w:rsidRPr="003D339A">
        <w:rPr>
          <w:b/>
          <w:i/>
          <w:color w:val="000000" w:themeColor="text1"/>
          <w:sz w:val="28"/>
          <w:szCs w:val="28"/>
        </w:rPr>
        <w:t>предметы естественного цикла</w:t>
      </w:r>
      <w:r w:rsidRPr="003D339A">
        <w:rPr>
          <w:i/>
          <w:color w:val="000000" w:themeColor="text1"/>
          <w:sz w:val="28"/>
          <w:szCs w:val="28"/>
        </w:rPr>
        <w:t xml:space="preserve"> </w:t>
      </w:r>
      <w:r w:rsidR="00B557D2" w:rsidRPr="003D339A">
        <w:rPr>
          <w:i/>
          <w:color w:val="000000" w:themeColor="text1"/>
          <w:sz w:val="28"/>
          <w:szCs w:val="28"/>
        </w:rPr>
        <w:t>(</w:t>
      </w:r>
      <w:r w:rsidRPr="003D339A">
        <w:rPr>
          <w:i/>
          <w:color w:val="000000" w:themeColor="text1"/>
          <w:sz w:val="28"/>
          <w:szCs w:val="28"/>
        </w:rPr>
        <w:t xml:space="preserve">Авторский </w:t>
      </w:r>
      <w:proofErr w:type="spellStart"/>
      <w:r w:rsidRPr="003D339A">
        <w:rPr>
          <w:i/>
          <w:color w:val="000000" w:themeColor="text1"/>
          <w:sz w:val="28"/>
          <w:szCs w:val="28"/>
        </w:rPr>
        <w:t>вебинар</w:t>
      </w:r>
      <w:proofErr w:type="spellEnd"/>
      <w:r w:rsidRPr="003D339A">
        <w:rPr>
          <w:i/>
          <w:color w:val="000000" w:themeColor="text1"/>
          <w:sz w:val="28"/>
          <w:szCs w:val="28"/>
        </w:rPr>
        <w:t xml:space="preserve"> для учителей биологии «Методические рекомендации для эффективной подготовки к ОГЭ и ЕГЭ по биологии» при участии  Богданова  Николая Александровича,    </w:t>
      </w:r>
      <w:proofErr w:type="spellStart"/>
      <w:r w:rsidRPr="003D339A">
        <w:rPr>
          <w:i/>
          <w:color w:val="000000" w:themeColor="text1"/>
          <w:sz w:val="28"/>
          <w:szCs w:val="28"/>
        </w:rPr>
        <w:t>к.п.н</w:t>
      </w:r>
      <w:proofErr w:type="spellEnd"/>
      <w:r w:rsidRPr="003D339A">
        <w:rPr>
          <w:i/>
          <w:color w:val="000000" w:themeColor="text1"/>
          <w:sz w:val="28"/>
          <w:szCs w:val="28"/>
        </w:rPr>
        <w:t xml:space="preserve">., доцента  кафедры естественнонаучного образования и коммуникационных технологий Московского Педагогического Государственного университета; </w:t>
      </w:r>
      <w:proofErr w:type="spellStart"/>
      <w:r w:rsidR="00223EC8" w:rsidRPr="003D339A">
        <w:rPr>
          <w:i/>
          <w:color w:val="000000" w:themeColor="text1"/>
          <w:sz w:val="28"/>
          <w:szCs w:val="28"/>
        </w:rPr>
        <w:t>Вебинар</w:t>
      </w:r>
      <w:proofErr w:type="spellEnd"/>
      <w:r w:rsidR="00223EC8" w:rsidRPr="003D339A">
        <w:rPr>
          <w:i/>
          <w:color w:val="000000" w:themeColor="text1"/>
          <w:sz w:val="28"/>
          <w:szCs w:val="28"/>
        </w:rPr>
        <w:t xml:space="preserve"> Богданова Н.А, </w:t>
      </w:r>
      <w:proofErr w:type="spellStart"/>
      <w:r w:rsidR="00223EC8" w:rsidRPr="003D339A">
        <w:rPr>
          <w:i/>
          <w:color w:val="000000" w:themeColor="text1"/>
          <w:sz w:val="28"/>
          <w:szCs w:val="28"/>
        </w:rPr>
        <w:t>к.п.н</w:t>
      </w:r>
      <w:proofErr w:type="spellEnd"/>
      <w:r w:rsidR="00223EC8" w:rsidRPr="003D339A">
        <w:rPr>
          <w:i/>
          <w:color w:val="000000" w:themeColor="text1"/>
          <w:sz w:val="28"/>
          <w:szCs w:val="28"/>
        </w:rPr>
        <w:t>, доцента кафедры естественно-научного образования и коммуникационных технологий МПГУ для учителей биологии по подготовке к ЕГЭ-2022</w:t>
      </w:r>
      <w:r w:rsidR="00223EC8" w:rsidRPr="003D339A">
        <w:rPr>
          <w:b/>
          <w:i/>
          <w:color w:val="000000" w:themeColor="text1"/>
          <w:sz w:val="28"/>
          <w:szCs w:val="28"/>
        </w:rPr>
        <w:t xml:space="preserve"> «</w:t>
      </w:r>
      <w:r w:rsidR="00223EC8" w:rsidRPr="003D339A">
        <w:rPr>
          <w:i/>
          <w:color w:val="000000" w:themeColor="text1"/>
          <w:sz w:val="28"/>
          <w:szCs w:val="28"/>
        </w:rPr>
        <w:t>Методические основы эффективной подготовки учащихся к ЕГЭ по биологии 2022 г.»</w:t>
      </w:r>
      <w:r w:rsidRPr="003D339A">
        <w:rPr>
          <w:i/>
          <w:color w:val="000000" w:themeColor="text1"/>
          <w:sz w:val="28"/>
          <w:szCs w:val="28"/>
        </w:rPr>
        <w:t> </w:t>
      </w:r>
      <w:r w:rsidR="00B557D2" w:rsidRPr="003D339A">
        <w:rPr>
          <w:i/>
          <w:color w:val="000000" w:themeColor="text1"/>
          <w:sz w:val="28"/>
          <w:szCs w:val="28"/>
        </w:rPr>
        <w:t>)</w:t>
      </w:r>
      <w:r w:rsidR="007272B8" w:rsidRPr="003D339A">
        <w:rPr>
          <w:i/>
          <w:color w:val="000000" w:themeColor="text1"/>
          <w:sz w:val="28"/>
          <w:szCs w:val="28"/>
        </w:rPr>
        <w:t>;</w:t>
      </w:r>
    </w:p>
    <w:p w:rsidR="0045363E" w:rsidRPr="003D339A" w:rsidRDefault="00F94BF1" w:rsidP="00F94BF1">
      <w:pPr>
        <w:pStyle w:val="a7"/>
        <w:ind w:left="720"/>
        <w:jc w:val="both"/>
        <w:rPr>
          <w:b/>
          <w:i/>
          <w:sz w:val="28"/>
          <w:szCs w:val="28"/>
        </w:rPr>
      </w:pPr>
      <w:r w:rsidRPr="003D339A">
        <w:rPr>
          <w:b/>
          <w:i/>
          <w:color w:val="000000" w:themeColor="text1"/>
          <w:sz w:val="28"/>
          <w:szCs w:val="28"/>
        </w:rPr>
        <w:t>- история, обществознание (</w:t>
      </w:r>
      <w:r w:rsidRPr="003D339A">
        <w:rPr>
          <w:i/>
          <w:sz w:val="28"/>
          <w:szCs w:val="28"/>
        </w:rPr>
        <w:t xml:space="preserve">«Подготовка </w:t>
      </w:r>
      <w:proofErr w:type="gramStart"/>
      <w:r w:rsidRPr="003D339A">
        <w:rPr>
          <w:i/>
          <w:sz w:val="28"/>
          <w:szCs w:val="28"/>
        </w:rPr>
        <w:t>выпускников  к</w:t>
      </w:r>
      <w:proofErr w:type="gramEnd"/>
      <w:r w:rsidRPr="003D339A">
        <w:rPr>
          <w:i/>
          <w:sz w:val="28"/>
          <w:szCs w:val="28"/>
        </w:rPr>
        <w:t xml:space="preserve"> ЕГЭ по истории и обществознанию. Актуальные вопросы преподавания общественных дисциплин в школе». БГИМЦ. «Формирование функциональной грамотности и повышение качества подготовки обучающихся к ЕГЭ по </w:t>
      </w:r>
      <w:proofErr w:type="spellStart"/>
      <w:r w:rsidRPr="003D339A">
        <w:rPr>
          <w:i/>
          <w:sz w:val="28"/>
          <w:szCs w:val="28"/>
        </w:rPr>
        <w:t>истории</w:t>
      </w:r>
      <w:proofErr w:type="gramStart"/>
      <w:r w:rsidRPr="003D339A">
        <w:rPr>
          <w:i/>
          <w:sz w:val="28"/>
          <w:szCs w:val="28"/>
        </w:rPr>
        <w:t>»,«</w:t>
      </w:r>
      <w:proofErr w:type="gramEnd"/>
      <w:r w:rsidRPr="003D339A">
        <w:rPr>
          <w:i/>
          <w:sz w:val="28"/>
          <w:szCs w:val="28"/>
        </w:rPr>
        <w:t>Формирование</w:t>
      </w:r>
      <w:proofErr w:type="spellEnd"/>
      <w:r w:rsidRPr="003D339A">
        <w:rPr>
          <w:i/>
          <w:sz w:val="28"/>
          <w:szCs w:val="28"/>
        </w:rPr>
        <w:t xml:space="preserve"> функциональной грамотности и повышение качества подготовки обучающихся к ЕГЭ по обществознанию»</w:t>
      </w:r>
      <w:r w:rsidR="00F70682" w:rsidRPr="003D339A">
        <w:rPr>
          <w:i/>
          <w:sz w:val="28"/>
          <w:szCs w:val="28"/>
        </w:rPr>
        <w:t>)</w:t>
      </w:r>
      <w:r w:rsidR="007272B8" w:rsidRPr="003D339A">
        <w:rPr>
          <w:i/>
          <w:sz w:val="28"/>
          <w:szCs w:val="28"/>
        </w:rPr>
        <w:t>;</w:t>
      </w:r>
    </w:p>
    <w:p w:rsidR="00137767" w:rsidRPr="003D339A" w:rsidRDefault="00875DBD" w:rsidP="00137767">
      <w:pPr>
        <w:pStyle w:val="a7"/>
        <w:ind w:left="720"/>
        <w:jc w:val="both"/>
        <w:rPr>
          <w:i/>
          <w:sz w:val="28"/>
          <w:szCs w:val="28"/>
        </w:rPr>
      </w:pPr>
      <w:r w:rsidRPr="003D339A">
        <w:rPr>
          <w:b/>
          <w:i/>
          <w:sz w:val="28"/>
          <w:szCs w:val="28"/>
        </w:rPr>
        <w:t>- иностранный язык</w:t>
      </w:r>
      <w:r w:rsidR="00137767" w:rsidRPr="003D339A">
        <w:rPr>
          <w:sz w:val="28"/>
          <w:szCs w:val="28"/>
        </w:rPr>
        <w:t xml:space="preserve">  (</w:t>
      </w:r>
      <w:r w:rsidR="00137767" w:rsidRPr="003D339A">
        <w:rPr>
          <w:i/>
          <w:sz w:val="28"/>
          <w:szCs w:val="28"/>
        </w:rPr>
        <w:t>Итоговая секция учителей английского языка «Анализ типичных ошибок участников ГИА 2020» (Голенко Н.В., Кабанова Е.В., члены областной комиссии по проверке  работ  участников  ГИА по английскому языку);Итоговая секция учителей немецкого языка «Анализ типичных ошибок участников ГИА 2020» (</w:t>
      </w:r>
      <w:proofErr w:type="spellStart"/>
      <w:r w:rsidR="00137767" w:rsidRPr="003D339A">
        <w:rPr>
          <w:i/>
          <w:sz w:val="28"/>
          <w:szCs w:val="28"/>
        </w:rPr>
        <w:t>Амелина</w:t>
      </w:r>
      <w:proofErr w:type="spellEnd"/>
      <w:r w:rsidR="00137767" w:rsidRPr="003D339A">
        <w:rPr>
          <w:i/>
          <w:sz w:val="28"/>
          <w:szCs w:val="28"/>
        </w:rPr>
        <w:t xml:space="preserve"> Л.В., председатель областной комиссии по проверке работ  участников ГИА по немецкому языку);Организовано обсуждение на сайте по теме  «Перспективные </w:t>
      </w:r>
      <w:r w:rsidR="00137767" w:rsidRPr="003D339A">
        <w:rPr>
          <w:i/>
          <w:sz w:val="28"/>
          <w:szCs w:val="28"/>
        </w:rPr>
        <w:lastRenderedPageBreak/>
        <w:t>модели ГИА 22 года» (учителя английского языка, руководители МО); Тренировочные задания для подготовки учащихся к выполнению заданий  Единого государственного экзамена по английскому языку (Раздел «Чтение») с использованием </w:t>
      </w:r>
      <w:proofErr w:type="spellStart"/>
      <w:r w:rsidR="00137767" w:rsidRPr="003D339A">
        <w:rPr>
          <w:i/>
          <w:sz w:val="28"/>
          <w:szCs w:val="28"/>
        </w:rPr>
        <w:t>Google</w:t>
      </w:r>
      <w:proofErr w:type="spellEnd"/>
      <w:r w:rsidR="00137767" w:rsidRPr="003D339A">
        <w:rPr>
          <w:i/>
          <w:sz w:val="28"/>
          <w:szCs w:val="28"/>
        </w:rPr>
        <w:t xml:space="preserve"> </w:t>
      </w:r>
      <w:proofErr w:type="spellStart"/>
      <w:r w:rsidR="00137767" w:rsidRPr="003D339A">
        <w:rPr>
          <w:i/>
          <w:sz w:val="28"/>
          <w:szCs w:val="28"/>
        </w:rPr>
        <w:t>Forms</w:t>
      </w:r>
      <w:proofErr w:type="spellEnd"/>
      <w:r w:rsidR="00137767" w:rsidRPr="003D339A">
        <w:rPr>
          <w:i/>
          <w:sz w:val="28"/>
          <w:szCs w:val="28"/>
        </w:rPr>
        <w:t>. Трепачева Ирина Сергеевна. Учитель английского языка МБОУ "Лицей №2" г. Брянска; </w:t>
      </w:r>
      <w:proofErr w:type="spellStart"/>
      <w:r w:rsidR="00137767" w:rsidRPr="003D339A">
        <w:rPr>
          <w:i/>
          <w:sz w:val="28"/>
          <w:szCs w:val="28"/>
        </w:rPr>
        <w:t>Вебинар</w:t>
      </w:r>
      <w:proofErr w:type="spellEnd"/>
      <w:r w:rsidR="00137767" w:rsidRPr="003D339A">
        <w:rPr>
          <w:i/>
          <w:sz w:val="28"/>
          <w:szCs w:val="28"/>
        </w:rPr>
        <w:t xml:space="preserve"> по английскому языку «ЕГЭ по английскому языку в 2022 году. Обзор новой демоверсии». Издательство «Легион»; </w:t>
      </w:r>
      <w:proofErr w:type="spellStart"/>
      <w:r w:rsidR="00137767" w:rsidRPr="003D339A">
        <w:rPr>
          <w:i/>
          <w:sz w:val="28"/>
          <w:szCs w:val="28"/>
        </w:rPr>
        <w:t>Вебинар</w:t>
      </w:r>
      <w:proofErr w:type="spellEnd"/>
      <w:r w:rsidR="00137767" w:rsidRPr="003D339A">
        <w:rPr>
          <w:i/>
          <w:sz w:val="28"/>
          <w:szCs w:val="28"/>
        </w:rPr>
        <w:t xml:space="preserve"> «Подготовка к новому формату </w:t>
      </w:r>
      <w:proofErr w:type="spellStart"/>
      <w:r w:rsidR="00137767" w:rsidRPr="003D339A">
        <w:rPr>
          <w:i/>
          <w:sz w:val="28"/>
          <w:szCs w:val="28"/>
        </w:rPr>
        <w:t>ЕГЭ».Издательство</w:t>
      </w:r>
      <w:proofErr w:type="spellEnd"/>
      <w:r w:rsidR="00137767" w:rsidRPr="003D339A">
        <w:rPr>
          <w:i/>
          <w:sz w:val="28"/>
          <w:szCs w:val="28"/>
        </w:rPr>
        <w:t xml:space="preserve"> «</w:t>
      </w:r>
      <w:proofErr w:type="spellStart"/>
      <w:r w:rsidR="00137767" w:rsidRPr="003D339A">
        <w:rPr>
          <w:i/>
          <w:sz w:val="28"/>
          <w:szCs w:val="28"/>
        </w:rPr>
        <w:t>Просвещение»;Организовано</w:t>
      </w:r>
      <w:proofErr w:type="spellEnd"/>
      <w:r w:rsidR="00137767" w:rsidRPr="003D339A">
        <w:rPr>
          <w:i/>
          <w:sz w:val="28"/>
          <w:szCs w:val="28"/>
        </w:rPr>
        <w:t xml:space="preserve"> участие в </w:t>
      </w:r>
      <w:proofErr w:type="spellStart"/>
      <w:r w:rsidR="00137767" w:rsidRPr="003D339A">
        <w:rPr>
          <w:i/>
          <w:sz w:val="28"/>
          <w:szCs w:val="28"/>
        </w:rPr>
        <w:t>вебинаре</w:t>
      </w:r>
      <w:proofErr w:type="spellEnd"/>
      <w:r w:rsidR="00137767" w:rsidRPr="003D339A">
        <w:rPr>
          <w:i/>
          <w:sz w:val="28"/>
          <w:szCs w:val="28"/>
        </w:rPr>
        <w:t xml:space="preserve"> всероссийского уровня «Методические рекомендации для учителей иностранных языков, подготовленные на  основе анализа  типичных ошибок  участников  ЕГЭ» (ФИПИ, Вербицкая М.В.);Организовано участие в </w:t>
      </w:r>
      <w:proofErr w:type="spellStart"/>
      <w:r w:rsidR="00137767" w:rsidRPr="003D339A">
        <w:rPr>
          <w:i/>
          <w:sz w:val="28"/>
          <w:szCs w:val="28"/>
        </w:rPr>
        <w:t>вебинаре</w:t>
      </w:r>
      <w:proofErr w:type="spellEnd"/>
      <w:r w:rsidR="00137767" w:rsidRPr="003D339A">
        <w:rPr>
          <w:i/>
          <w:sz w:val="28"/>
          <w:szCs w:val="28"/>
        </w:rPr>
        <w:t xml:space="preserve"> «Актуальные вопросы подготовки обучающихся к написанию эссе по английскому языку» (Галанина Н.И., методист издательства «Русское слово»);Организовано участие в областном семинаре учителей иностранных языков «ГИА. Проблемы. Пути решения» (БИПКО).</w:t>
      </w:r>
    </w:p>
    <w:p w:rsidR="00550A24" w:rsidRPr="003D339A" w:rsidRDefault="009B0944" w:rsidP="002A1217">
      <w:pPr>
        <w:pStyle w:val="a7"/>
        <w:numPr>
          <w:ilvl w:val="0"/>
          <w:numId w:val="10"/>
        </w:numPr>
        <w:contextualSpacing/>
        <w:jc w:val="both"/>
        <w:rPr>
          <w:i/>
          <w:sz w:val="28"/>
          <w:szCs w:val="28"/>
        </w:rPr>
      </w:pPr>
      <w:r w:rsidRPr="003D339A">
        <w:rPr>
          <w:i/>
          <w:sz w:val="28"/>
          <w:szCs w:val="28"/>
        </w:rPr>
        <w:t xml:space="preserve">публикация </w:t>
      </w:r>
      <w:proofErr w:type="gramStart"/>
      <w:r w:rsidRPr="003D339A">
        <w:rPr>
          <w:i/>
          <w:sz w:val="28"/>
          <w:szCs w:val="28"/>
        </w:rPr>
        <w:t>на  предметных</w:t>
      </w:r>
      <w:proofErr w:type="gramEnd"/>
      <w:r w:rsidRPr="003D339A">
        <w:rPr>
          <w:i/>
          <w:sz w:val="28"/>
          <w:szCs w:val="28"/>
        </w:rPr>
        <w:t xml:space="preserve"> страницах сайта </w:t>
      </w:r>
      <w:r w:rsidR="007272B8" w:rsidRPr="003D339A">
        <w:rPr>
          <w:i/>
          <w:sz w:val="28"/>
          <w:szCs w:val="28"/>
        </w:rPr>
        <w:t>МБУ</w:t>
      </w:r>
      <w:r w:rsidRPr="003D339A">
        <w:rPr>
          <w:i/>
          <w:sz w:val="28"/>
          <w:szCs w:val="28"/>
        </w:rPr>
        <w:t xml:space="preserve"> БГИМЦ практических </w:t>
      </w:r>
      <w:r w:rsidRPr="003D339A">
        <w:rPr>
          <w:b/>
          <w:i/>
          <w:sz w:val="28"/>
          <w:szCs w:val="28"/>
        </w:rPr>
        <w:t>материалов из передового опыта</w:t>
      </w:r>
      <w:r w:rsidRPr="003D339A">
        <w:rPr>
          <w:i/>
          <w:sz w:val="28"/>
          <w:szCs w:val="28"/>
        </w:rPr>
        <w:t xml:space="preserve"> работы  педагогов ОО г. Брянска </w:t>
      </w:r>
    </w:p>
    <w:p w:rsidR="00550A24" w:rsidRPr="003D339A" w:rsidRDefault="00550A24" w:rsidP="00550A24">
      <w:pPr>
        <w:pStyle w:val="a7"/>
        <w:ind w:left="720"/>
        <w:contextualSpacing/>
        <w:jc w:val="both"/>
        <w:rPr>
          <w:i/>
          <w:sz w:val="28"/>
          <w:szCs w:val="28"/>
        </w:rPr>
      </w:pPr>
    </w:p>
    <w:p w:rsidR="000A5ACD" w:rsidRPr="00C158CC" w:rsidRDefault="009B708D" w:rsidP="00C158CC">
      <w:pPr>
        <w:pStyle w:val="a7"/>
        <w:contextualSpacing/>
        <w:jc w:val="both"/>
        <w:rPr>
          <w:i/>
          <w:sz w:val="28"/>
          <w:szCs w:val="28"/>
        </w:rPr>
      </w:pPr>
      <w:r w:rsidRPr="00C158CC">
        <w:rPr>
          <w:b/>
          <w:i/>
          <w:sz w:val="28"/>
          <w:szCs w:val="28"/>
        </w:rPr>
        <w:t>Выводы</w:t>
      </w:r>
      <w:r w:rsidR="00944FA6" w:rsidRPr="00C158CC">
        <w:rPr>
          <w:b/>
          <w:i/>
          <w:sz w:val="28"/>
          <w:szCs w:val="28"/>
        </w:rPr>
        <w:t>:</w:t>
      </w:r>
      <w:r w:rsidR="00033C06" w:rsidRPr="00C158CC">
        <w:rPr>
          <w:b/>
          <w:i/>
          <w:sz w:val="28"/>
          <w:szCs w:val="28"/>
        </w:rPr>
        <w:t xml:space="preserve"> </w:t>
      </w:r>
      <w:r w:rsidR="00944FA6" w:rsidRPr="00C158CC">
        <w:rPr>
          <w:sz w:val="28"/>
          <w:szCs w:val="28"/>
        </w:rPr>
        <w:t>т</w:t>
      </w:r>
      <w:r w:rsidR="00C158CC">
        <w:rPr>
          <w:sz w:val="28"/>
          <w:szCs w:val="28"/>
        </w:rPr>
        <w:t>аким образом, в 2021-2022</w:t>
      </w:r>
      <w:r w:rsidRPr="00C158CC">
        <w:rPr>
          <w:sz w:val="28"/>
          <w:szCs w:val="28"/>
        </w:rPr>
        <w:t xml:space="preserve"> учебном году на базе информационно - методического </w:t>
      </w:r>
      <w:proofErr w:type="gramStart"/>
      <w:r w:rsidRPr="00C158CC">
        <w:rPr>
          <w:sz w:val="28"/>
          <w:szCs w:val="28"/>
        </w:rPr>
        <w:t>Центра  успешно</w:t>
      </w:r>
      <w:proofErr w:type="gramEnd"/>
      <w:r w:rsidRPr="00C158CC">
        <w:rPr>
          <w:sz w:val="28"/>
          <w:szCs w:val="28"/>
        </w:rPr>
        <w:t xml:space="preserve"> продолжило свое развитие  муниципальное образовательное пространство по поиску, изучению, апробированию и внедрению в широкую практику новых форм, методов, приемов работы педагогов </w:t>
      </w:r>
      <w:r w:rsidR="00CD1BD5" w:rsidRPr="00C158CC">
        <w:rPr>
          <w:sz w:val="28"/>
          <w:szCs w:val="28"/>
        </w:rPr>
        <w:t xml:space="preserve">ОО </w:t>
      </w:r>
      <w:r w:rsidRPr="00C158CC">
        <w:rPr>
          <w:sz w:val="28"/>
          <w:szCs w:val="28"/>
        </w:rPr>
        <w:t>г. Брянска по самым актуальным темам содержания образования.</w:t>
      </w:r>
    </w:p>
    <w:p w:rsidR="009B708D" w:rsidRPr="008A497A" w:rsidRDefault="009B708D" w:rsidP="009B708D">
      <w:pPr>
        <w:jc w:val="center"/>
        <w:rPr>
          <w:rFonts w:ascii="Times New Roman" w:hAnsi="Times New Roman"/>
          <w:b/>
          <w:sz w:val="28"/>
          <w:szCs w:val="28"/>
        </w:rPr>
      </w:pPr>
      <w:r w:rsidRPr="008A497A">
        <w:rPr>
          <w:rFonts w:ascii="Times New Roman" w:hAnsi="Times New Roman"/>
          <w:b/>
          <w:sz w:val="28"/>
          <w:szCs w:val="28"/>
        </w:rPr>
        <w:t xml:space="preserve">Задачи </w:t>
      </w:r>
      <w:r w:rsidR="00C158CC" w:rsidRPr="008A497A">
        <w:rPr>
          <w:rFonts w:ascii="Times New Roman" w:hAnsi="Times New Roman"/>
          <w:b/>
          <w:sz w:val="28"/>
          <w:szCs w:val="28"/>
        </w:rPr>
        <w:t xml:space="preserve"> на 2022-2023</w:t>
      </w:r>
      <w:r w:rsidRPr="008A497A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9B708D" w:rsidRPr="008A497A" w:rsidRDefault="009B708D" w:rsidP="002963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A497A">
        <w:rPr>
          <w:rFonts w:ascii="Times New Roman" w:hAnsi="Times New Roman"/>
          <w:sz w:val="28"/>
          <w:szCs w:val="28"/>
        </w:rPr>
        <w:t xml:space="preserve">Обеспечить методическое сопровождение новых направлений </w:t>
      </w:r>
      <w:r w:rsidR="00C158CC" w:rsidRPr="008A497A">
        <w:rPr>
          <w:rFonts w:ascii="Times New Roman" w:hAnsi="Times New Roman"/>
          <w:sz w:val="28"/>
          <w:szCs w:val="28"/>
        </w:rPr>
        <w:t>в области образования: ФГОС 2021</w:t>
      </w:r>
      <w:r w:rsidRPr="008A497A">
        <w:rPr>
          <w:rFonts w:ascii="Times New Roman" w:hAnsi="Times New Roman"/>
          <w:sz w:val="28"/>
          <w:szCs w:val="28"/>
        </w:rPr>
        <w:t>- содержание, формы, метод</w:t>
      </w:r>
      <w:r w:rsidR="008A497A" w:rsidRPr="008A497A">
        <w:rPr>
          <w:rFonts w:ascii="Times New Roman" w:hAnsi="Times New Roman"/>
          <w:sz w:val="28"/>
          <w:szCs w:val="28"/>
        </w:rPr>
        <w:t>ы, приемы работы педагога.</w:t>
      </w:r>
    </w:p>
    <w:p w:rsidR="009B708D" w:rsidRPr="008A497A" w:rsidRDefault="009B708D" w:rsidP="002963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A497A">
        <w:rPr>
          <w:rFonts w:ascii="Times New Roman" w:hAnsi="Times New Roman"/>
          <w:sz w:val="28"/>
          <w:szCs w:val="28"/>
        </w:rPr>
        <w:t>Включить в план работы МБУ БГИМЦ организацию и проведение предметных семинаров с участием специалистов ведущих издательств страны.</w:t>
      </w:r>
    </w:p>
    <w:p w:rsidR="009B708D" w:rsidRPr="008A497A" w:rsidRDefault="008A497A" w:rsidP="002963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A497A">
        <w:rPr>
          <w:rFonts w:ascii="Times New Roman" w:hAnsi="Times New Roman"/>
          <w:sz w:val="28"/>
          <w:szCs w:val="28"/>
        </w:rPr>
        <w:t>Проанализировать итоги ГИА-2022</w:t>
      </w:r>
      <w:r w:rsidR="009B708D" w:rsidRPr="008A497A">
        <w:rPr>
          <w:rFonts w:ascii="Times New Roman" w:hAnsi="Times New Roman"/>
          <w:sz w:val="28"/>
          <w:szCs w:val="28"/>
        </w:rPr>
        <w:t xml:space="preserve"> по каждому предмету,</w:t>
      </w:r>
      <w:r w:rsidR="00550A24" w:rsidRPr="008A497A">
        <w:rPr>
          <w:rFonts w:ascii="Times New Roman" w:hAnsi="Times New Roman"/>
          <w:sz w:val="28"/>
          <w:szCs w:val="28"/>
        </w:rPr>
        <w:t xml:space="preserve"> включ</w:t>
      </w:r>
      <w:r w:rsidR="00B805D4">
        <w:rPr>
          <w:rFonts w:ascii="Times New Roman" w:hAnsi="Times New Roman"/>
          <w:sz w:val="28"/>
          <w:szCs w:val="28"/>
        </w:rPr>
        <w:t>ить в план работы на 2022 – 2023</w:t>
      </w:r>
      <w:r w:rsidR="009B708D" w:rsidRPr="008A497A">
        <w:rPr>
          <w:rFonts w:ascii="Times New Roman" w:hAnsi="Times New Roman"/>
          <w:sz w:val="28"/>
          <w:szCs w:val="28"/>
        </w:rPr>
        <w:t xml:space="preserve"> учебный год мероприятия по методическому сопровождению деятельности учителя по подготовке учащихся к ГИА</w:t>
      </w:r>
      <w:r w:rsidR="00CD1BD5" w:rsidRPr="008A497A">
        <w:rPr>
          <w:rFonts w:ascii="Times New Roman" w:hAnsi="Times New Roman"/>
          <w:sz w:val="28"/>
          <w:szCs w:val="28"/>
        </w:rPr>
        <w:t>-</w:t>
      </w:r>
      <w:r w:rsidR="00B805D4">
        <w:rPr>
          <w:rFonts w:ascii="Times New Roman" w:hAnsi="Times New Roman"/>
          <w:sz w:val="28"/>
          <w:szCs w:val="28"/>
        </w:rPr>
        <w:t xml:space="preserve"> 2023</w:t>
      </w:r>
      <w:r w:rsidR="009B708D" w:rsidRPr="008A497A">
        <w:rPr>
          <w:rFonts w:ascii="Times New Roman" w:hAnsi="Times New Roman"/>
          <w:sz w:val="28"/>
          <w:szCs w:val="28"/>
        </w:rPr>
        <w:t>.</w:t>
      </w:r>
    </w:p>
    <w:p w:rsidR="00550A24" w:rsidRPr="008A497A" w:rsidRDefault="009B708D" w:rsidP="00550A2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A497A">
        <w:rPr>
          <w:rFonts w:ascii="Times New Roman" w:hAnsi="Times New Roman"/>
          <w:sz w:val="28"/>
          <w:szCs w:val="28"/>
        </w:rPr>
        <w:t>Обновить содержание предметных страниц сайта МБУ БГИМЦ актуальной информацией по этому направлению, включив</w:t>
      </w:r>
      <w:r w:rsidR="00CD1BD5" w:rsidRPr="008A497A">
        <w:rPr>
          <w:rFonts w:ascii="Times New Roman" w:hAnsi="Times New Roman"/>
          <w:sz w:val="28"/>
          <w:szCs w:val="28"/>
        </w:rPr>
        <w:t>,</w:t>
      </w:r>
      <w:r w:rsidRPr="008A497A">
        <w:rPr>
          <w:rFonts w:ascii="Times New Roman" w:hAnsi="Times New Roman"/>
          <w:sz w:val="28"/>
          <w:szCs w:val="28"/>
        </w:rPr>
        <w:t xml:space="preserve"> в том числе</w:t>
      </w:r>
      <w:r w:rsidR="00CD1BD5" w:rsidRPr="008A497A">
        <w:rPr>
          <w:rFonts w:ascii="Times New Roman" w:hAnsi="Times New Roman"/>
          <w:sz w:val="28"/>
          <w:szCs w:val="28"/>
        </w:rPr>
        <w:t>,</w:t>
      </w:r>
      <w:r w:rsidRPr="008A497A">
        <w:rPr>
          <w:rFonts w:ascii="Times New Roman" w:hAnsi="Times New Roman"/>
          <w:sz w:val="28"/>
          <w:szCs w:val="28"/>
        </w:rPr>
        <w:t xml:space="preserve"> и материалы из опыта работы передовых педагогов </w:t>
      </w:r>
      <w:r w:rsidR="00CD1BD5" w:rsidRPr="008A497A">
        <w:rPr>
          <w:rFonts w:ascii="Times New Roman" w:hAnsi="Times New Roman"/>
          <w:sz w:val="28"/>
          <w:szCs w:val="28"/>
        </w:rPr>
        <w:t xml:space="preserve">ОО </w:t>
      </w:r>
      <w:r w:rsidRPr="008A497A">
        <w:rPr>
          <w:rFonts w:ascii="Times New Roman" w:hAnsi="Times New Roman"/>
          <w:sz w:val="28"/>
          <w:szCs w:val="28"/>
        </w:rPr>
        <w:t>г. Брянска.</w:t>
      </w:r>
    </w:p>
    <w:p w:rsidR="00BE007A" w:rsidRPr="00BE007A" w:rsidRDefault="00BE007A" w:rsidP="00BE00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4FA6" w:rsidRPr="00B805D4" w:rsidRDefault="00944FA6" w:rsidP="00944F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805D4">
        <w:rPr>
          <w:rFonts w:ascii="Times New Roman" w:hAnsi="Times New Roman"/>
          <w:b/>
          <w:sz w:val="28"/>
          <w:szCs w:val="28"/>
        </w:rPr>
        <w:t>Федеральный  проект "Цифровая школа "</w:t>
      </w:r>
    </w:p>
    <w:p w:rsidR="00944FA6" w:rsidRPr="008B2DF8" w:rsidRDefault="00944FA6" w:rsidP="00944FA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DF8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 из указа Президента Российской Федерации от 7 мая 2017 г. №204: </w:t>
      </w:r>
      <w:r w:rsidRPr="008B2DF8">
        <w:rPr>
          <w:rFonts w:ascii="Times New Roman" w:hAnsi="Times New Roman"/>
          <w:b/>
          <w:sz w:val="28"/>
          <w:szCs w:val="28"/>
          <w:shd w:val="clear" w:color="auto" w:fill="FFFFFF"/>
        </w:rPr>
        <w:t>создание</w:t>
      </w:r>
      <w:r w:rsidRPr="008B2DF8">
        <w:rPr>
          <w:rFonts w:ascii="Times New Roman" w:hAnsi="Times New Roman"/>
          <w:sz w:val="28"/>
          <w:szCs w:val="28"/>
          <w:shd w:val="clear" w:color="auto" w:fill="FFFFFF"/>
        </w:rPr>
        <w:t xml:space="preserve"> к 2024 году </w:t>
      </w:r>
      <w:r w:rsidRPr="008B2DF8">
        <w:rPr>
          <w:rFonts w:ascii="Times New Roman" w:hAnsi="Times New Roman"/>
          <w:b/>
          <w:sz w:val="28"/>
          <w:szCs w:val="28"/>
          <w:shd w:val="clear" w:color="auto" w:fill="FFFFFF"/>
        </w:rPr>
        <w:t>современной и безопасной цифровой образовательной среды</w:t>
      </w:r>
      <w:r w:rsidRPr="008B2DF8">
        <w:rPr>
          <w:rFonts w:ascii="Times New Roman" w:hAnsi="Times New Roman"/>
          <w:sz w:val="28"/>
          <w:szCs w:val="28"/>
          <w:shd w:val="clear" w:color="auto" w:fill="FFFFFF"/>
        </w:rPr>
        <w:t>, обеспечивающей высокое качество и доступность всех видов и уровней.</w:t>
      </w:r>
    </w:p>
    <w:p w:rsidR="00944FA6" w:rsidRDefault="00944FA6" w:rsidP="00550A2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Основные н</w:t>
      </w:r>
      <w:r w:rsidRPr="00E734D8">
        <w:rPr>
          <w:rFonts w:ascii="Times New Roman" w:hAnsi="Times New Roman"/>
          <w:sz w:val="28"/>
          <w:szCs w:val="28"/>
          <w:shd w:val="clear" w:color="auto" w:fill="FFFFFF"/>
        </w:rPr>
        <w:t>аправления содержания работы:</w:t>
      </w:r>
    </w:p>
    <w:p w:rsidR="00550A24" w:rsidRPr="00E734D8" w:rsidRDefault="00550A24" w:rsidP="00550A2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4FA6" w:rsidRPr="0002501F" w:rsidRDefault="00944FA6" w:rsidP="002A121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2501F">
        <w:rPr>
          <w:rFonts w:ascii="Times New Roman" w:hAnsi="Times New Roman"/>
          <w:i/>
          <w:sz w:val="28"/>
          <w:szCs w:val="28"/>
          <w:shd w:val="clear" w:color="auto" w:fill="FFFFFF"/>
        </w:rPr>
        <w:t>определение специфики «стартовой» ситуации в ОО г. Брянка;</w:t>
      </w:r>
    </w:p>
    <w:p w:rsidR="00944FA6" w:rsidRPr="0002501F" w:rsidRDefault="00944FA6" w:rsidP="002A121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2501F">
        <w:rPr>
          <w:rFonts w:ascii="Times New Roman" w:hAnsi="Times New Roman"/>
          <w:i/>
          <w:sz w:val="28"/>
          <w:szCs w:val="28"/>
          <w:shd w:val="clear" w:color="auto" w:fill="FFFFFF"/>
        </w:rPr>
        <w:t>компоненты цифровой образовательной среды и их образовательный ресурс;</w:t>
      </w:r>
    </w:p>
    <w:p w:rsidR="00944FA6" w:rsidRPr="0002501F" w:rsidRDefault="00944FA6" w:rsidP="002A121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250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профессиональная готовность педагогов к </w:t>
      </w:r>
      <w:proofErr w:type="gramStart"/>
      <w:r w:rsidRPr="0002501F">
        <w:rPr>
          <w:rFonts w:ascii="Times New Roman" w:hAnsi="Times New Roman"/>
          <w:i/>
          <w:sz w:val="28"/>
          <w:szCs w:val="28"/>
          <w:shd w:val="clear" w:color="auto" w:fill="FFFFFF"/>
        </w:rPr>
        <w:t>работе  с</w:t>
      </w:r>
      <w:proofErr w:type="gramEnd"/>
      <w:r w:rsidRPr="000250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цифровой образовательной средой;</w:t>
      </w:r>
    </w:p>
    <w:p w:rsidR="00944FA6" w:rsidRPr="0002501F" w:rsidRDefault="00944FA6" w:rsidP="002A121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2501F">
        <w:rPr>
          <w:rFonts w:ascii="Times New Roman" w:hAnsi="Times New Roman"/>
          <w:i/>
          <w:sz w:val="28"/>
          <w:szCs w:val="28"/>
          <w:shd w:val="clear" w:color="auto" w:fill="FFFFFF"/>
        </w:rPr>
        <w:t>методические аспекты работы в рамках цифровой образовательной среды: формы организации образовательного процесса, формы и содержание мониторинга образовательных результатов, цифровые УМК и способы работы с ними, дидактические материалы для организации образовательного процесса, нормы СанПиНа и правила их соблюдения в рамках работы с цифровой образовательной средой.</w:t>
      </w:r>
    </w:p>
    <w:p w:rsidR="00BE007A" w:rsidRPr="00BE007A" w:rsidRDefault="00BE007A" w:rsidP="00BE007A">
      <w:pPr>
        <w:pStyle w:val="a3"/>
        <w:ind w:left="78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44FA6" w:rsidRDefault="00944FA6" w:rsidP="00550A2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34D8">
        <w:rPr>
          <w:rFonts w:ascii="Times New Roman" w:hAnsi="Times New Roman"/>
          <w:sz w:val="28"/>
          <w:szCs w:val="28"/>
          <w:shd w:val="clear" w:color="auto" w:fill="FFFFFF"/>
        </w:rPr>
        <w:t>Формы организации работы.</w:t>
      </w:r>
    </w:p>
    <w:p w:rsidR="00550A24" w:rsidRDefault="00550A24" w:rsidP="00550A2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4FA6" w:rsidRPr="008E1778" w:rsidRDefault="00944FA6" w:rsidP="00CC4EE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177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Мониторинг</w:t>
      </w:r>
      <w:r w:rsidRPr="008E1778">
        <w:rPr>
          <w:rFonts w:ascii="Times New Roman" w:hAnsi="Times New Roman"/>
          <w:sz w:val="28"/>
          <w:szCs w:val="28"/>
          <w:shd w:val="clear" w:color="auto" w:fill="FFFFFF"/>
        </w:rPr>
        <w:t xml:space="preserve"> готовности педагогов г. Брянска к работе в рамках цифровой образовательной среды по темам:</w:t>
      </w:r>
    </w:p>
    <w:p w:rsidR="00944FA6" w:rsidRPr="0002501F" w:rsidRDefault="00944FA6" w:rsidP="002A1217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t>«Дистанционное обучение: формы, способы, ресурсы»;</w:t>
      </w:r>
    </w:p>
    <w:p w:rsidR="00944FA6" w:rsidRPr="0002501F" w:rsidRDefault="00944FA6" w:rsidP="002A1217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02501F">
        <w:rPr>
          <w:rFonts w:ascii="Times New Roman" w:hAnsi="Times New Roman"/>
          <w:sz w:val="28"/>
          <w:szCs w:val="28"/>
        </w:rPr>
        <w:t>«Современная цифровая образовательная среда»;</w:t>
      </w:r>
    </w:p>
    <w:p w:rsidR="00944FA6" w:rsidRPr="0002501F" w:rsidRDefault="00944FA6" w:rsidP="002A121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01F">
        <w:rPr>
          <w:rFonts w:ascii="Times New Roman" w:hAnsi="Times New Roman"/>
          <w:sz w:val="28"/>
          <w:szCs w:val="28"/>
        </w:rPr>
        <w:t>«Мониторинг готовности к использованию РЭШ».</w:t>
      </w:r>
    </w:p>
    <w:p w:rsidR="00944FA6" w:rsidRDefault="00944FA6" w:rsidP="00944FA6">
      <w:pPr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Выводы по итогам мониторингов:</w:t>
      </w:r>
    </w:p>
    <w:p w:rsidR="00944FA6" w:rsidRPr="007020B0" w:rsidRDefault="00944FA6" w:rsidP="002A121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20B0">
        <w:rPr>
          <w:rFonts w:ascii="Times New Roman" w:hAnsi="Times New Roman"/>
          <w:sz w:val="28"/>
          <w:szCs w:val="28"/>
        </w:rPr>
        <w:t xml:space="preserve">только 16,36% респондентов </w:t>
      </w:r>
      <w:r w:rsidRPr="007020B0">
        <w:rPr>
          <w:rFonts w:ascii="Times New Roman" w:hAnsi="Times New Roman"/>
          <w:b/>
          <w:sz w:val="28"/>
          <w:szCs w:val="28"/>
        </w:rPr>
        <w:t>использую</w:t>
      </w:r>
      <w:r w:rsidRPr="007020B0">
        <w:rPr>
          <w:rFonts w:ascii="Times New Roman" w:hAnsi="Times New Roman"/>
          <w:sz w:val="28"/>
          <w:szCs w:val="28"/>
        </w:rPr>
        <w:t>т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работе </w:t>
      </w:r>
      <w:r w:rsidRPr="007020B0">
        <w:rPr>
          <w:rFonts w:ascii="Times New Roman" w:hAnsi="Times New Roman"/>
          <w:sz w:val="28"/>
          <w:szCs w:val="28"/>
        </w:rPr>
        <w:t xml:space="preserve"> образовательную</w:t>
      </w:r>
      <w:proofErr w:type="gramEnd"/>
      <w:r w:rsidRPr="007020B0">
        <w:rPr>
          <w:rFonts w:ascii="Times New Roman" w:hAnsi="Times New Roman"/>
          <w:sz w:val="28"/>
          <w:szCs w:val="28"/>
        </w:rPr>
        <w:t xml:space="preserve"> платформу «Российская электронная школа</w:t>
      </w:r>
      <w:r>
        <w:rPr>
          <w:rFonts w:ascii="Times New Roman" w:hAnsi="Times New Roman"/>
          <w:sz w:val="28"/>
          <w:szCs w:val="28"/>
        </w:rPr>
        <w:t>» и 29,09% «</w:t>
      </w:r>
      <w:proofErr w:type="spellStart"/>
      <w:r>
        <w:rPr>
          <w:rFonts w:ascii="Times New Roman" w:hAnsi="Times New Roman"/>
          <w:sz w:val="28"/>
          <w:szCs w:val="28"/>
        </w:rPr>
        <w:t>Яндекс.Просвещение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44FA6" w:rsidRPr="007020B0" w:rsidRDefault="00944FA6" w:rsidP="002A121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7020B0">
        <w:rPr>
          <w:rFonts w:ascii="Times New Roman" w:hAnsi="Times New Roman"/>
          <w:sz w:val="28"/>
          <w:szCs w:val="28"/>
        </w:rPr>
        <w:t xml:space="preserve">есурсы РЭШ </w:t>
      </w:r>
      <w:r w:rsidRPr="007020B0">
        <w:rPr>
          <w:rFonts w:ascii="Times New Roman" w:hAnsi="Times New Roman"/>
          <w:b/>
          <w:sz w:val="28"/>
          <w:szCs w:val="28"/>
        </w:rPr>
        <w:t xml:space="preserve">апробировали </w:t>
      </w:r>
      <w:r w:rsidRPr="007020B0">
        <w:rPr>
          <w:rFonts w:ascii="Times New Roman" w:hAnsi="Times New Roman"/>
          <w:sz w:val="28"/>
          <w:szCs w:val="28"/>
        </w:rPr>
        <w:t xml:space="preserve">по </w:t>
      </w:r>
      <w:r w:rsidRPr="007020B0">
        <w:rPr>
          <w:rFonts w:ascii="Times New Roman" w:hAnsi="Times New Roman"/>
          <w:b/>
          <w:sz w:val="28"/>
          <w:szCs w:val="28"/>
        </w:rPr>
        <w:t xml:space="preserve">5 классу </w:t>
      </w:r>
      <w:r w:rsidRPr="007020B0">
        <w:rPr>
          <w:rFonts w:ascii="Times New Roman" w:hAnsi="Times New Roman"/>
          <w:sz w:val="28"/>
          <w:szCs w:val="28"/>
        </w:rPr>
        <w:t>-</w:t>
      </w:r>
      <w:r w:rsidRPr="007020B0">
        <w:rPr>
          <w:rFonts w:ascii="Times New Roman" w:hAnsi="Times New Roman"/>
          <w:b/>
          <w:sz w:val="28"/>
          <w:szCs w:val="28"/>
        </w:rPr>
        <w:t>36,36%</w:t>
      </w:r>
      <w:r w:rsidRPr="007020B0">
        <w:rPr>
          <w:rFonts w:ascii="Times New Roman" w:hAnsi="Times New Roman"/>
          <w:sz w:val="28"/>
          <w:szCs w:val="28"/>
        </w:rPr>
        <w:t xml:space="preserve"> и </w:t>
      </w:r>
      <w:r w:rsidRPr="007020B0">
        <w:rPr>
          <w:rFonts w:ascii="Times New Roman" w:hAnsi="Times New Roman"/>
          <w:b/>
          <w:sz w:val="28"/>
          <w:szCs w:val="28"/>
        </w:rPr>
        <w:t>начальной школе- 27,20%.</w:t>
      </w:r>
      <w:r>
        <w:rPr>
          <w:rFonts w:ascii="Times New Roman" w:hAnsi="Times New Roman"/>
          <w:sz w:val="28"/>
          <w:szCs w:val="28"/>
        </w:rPr>
        <w:t>Из них (</w:t>
      </w:r>
      <w:r w:rsidRPr="007020B0">
        <w:rPr>
          <w:rFonts w:ascii="Times New Roman" w:hAnsi="Times New Roman"/>
          <w:sz w:val="28"/>
          <w:szCs w:val="28"/>
        </w:rPr>
        <w:t>математика -25,45%  и русский язык- 29,09%.</w:t>
      </w:r>
      <w:r>
        <w:rPr>
          <w:rFonts w:ascii="Times New Roman" w:hAnsi="Times New Roman"/>
          <w:sz w:val="28"/>
          <w:szCs w:val="28"/>
        </w:rPr>
        <w:t>);</w:t>
      </w:r>
    </w:p>
    <w:p w:rsidR="00944FA6" w:rsidRPr="007020B0" w:rsidRDefault="00944FA6" w:rsidP="002A121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20B0">
        <w:rPr>
          <w:rFonts w:ascii="Times New Roman" w:hAnsi="Times New Roman"/>
          <w:b/>
          <w:sz w:val="28"/>
          <w:szCs w:val="28"/>
        </w:rPr>
        <w:t>целесообразность</w:t>
      </w:r>
      <w:r w:rsidRPr="007020B0">
        <w:rPr>
          <w:rFonts w:ascii="Times New Roman" w:hAnsi="Times New Roman"/>
          <w:sz w:val="28"/>
          <w:szCs w:val="28"/>
        </w:rPr>
        <w:t xml:space="preserve"> исп</w:t>
      </w:r>
      <w:r>
        <w:rPr>
          <w:rFonts w:ascii="Times New Roman" w:hAnsi="Times New Roman"/>
          <w:sz w:val="28"/>
          <w:szCs w:val="28"/>
        </w:rPr>
        <w:t xml:space="preserve">ользования интернет - ресурсов </w:t>
      </w:r>
      <w:r w:rsidRPr="007020B0">
        <w:rPr>
          <w:rFonts w:ascii="Times New Roman" w:hAnsi="Times New Roman"/>
          <w:sz w:val="28"/>
          <w:szCs w:val="28"/>
        </w:rPr>
        <w:t xml:space="preserve"> отметили </w:t>
      </w:r>
      <w:r w:rsidRPr="007020B0">
        <w:rPr>
          <w:rFonts w:ascii="Times New Roman" w:hAnsi="Times New Roman"/>
          <w:b/>
          <w:sz w:val="28"/>
          <w:szCs w:val="28"/>
        </w:rPr>
        <w:t>89,09</w:t>
      </w:r>
      <w:r>
        <w:rPr>
          <w:rFonts w:ascii="Times New Roman" w:hAnsi="Times New Roman"/>
          <w:sz w:val="28"/>
          <w:szCs w:val="28"/>
        </w:rPr>
        <w:t>% участников анкетирования;</w:t>
      </w:r>
    </w:p>
    <w:p w:rsidR="00944FA6" w:rsidRPr="007020B0" w:rsidRDefault="00944FA6" w:rsidP="002A121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20B0">
        <w:rPr>
          <w:rFonts w:ascii="Times New Roman" w:hAnsi="Times New Roman"/>
          <w:b/>
          <w:sz w:val="28"/>
          <w:szCs w:val="28"/>
        </w:rPr>
        <w:t>оценили свой рез</w:t>
      </w:r>
      <w:r w:rsidRPr="007020B0">
        <w:rPr>
          <w:rFonts w:ascii="Times New Roman" w:hAnsi="Times New Roman"/>
          <w:sz w:val="28"/>
          <w:szCs w:val="28"/>
        </w:rPr>
        <w:t xml:space="preserve">ультат использования интернет – ресурсов как положительный </w:t>
      </w:r>
      <w:r w:rsidRPr="007020B0">
        <w:rPr>
          <w:rFonts w:ascii="Times New Roman" w:hAnsi="Times New Roman"/>
          <w:b/>
          <w:sz w:val="28"/>
          <w:szCs w:val="28"/>
        </w:rPr>
        <w:t>78,18%</w:t>
      </w:r>
      <w:r>
        <w:rPr>
          <w:rFonts w:ascii="Times New Roman" w:hAnsi="Times New Roman"/>
          <w:sz w:val="28"/>
          <w:szCs w:val="28"/>
        </w:rPr>
        <w:t>;</w:t>
      </w:r>
    </w:p>
    <w:p w:rsidR="00944FA6" w:rsidRPr="007020B0" w:rsidRDefault="00944FA6" w:rsidP="002A121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20B0">
        <w:rPr>
          <w:rFonts w:ascii="Times New Roman" w:hAnsi="Times New Roman"/>
          <w:b/>
          <w:sz w:val="28"/>
          <w:szCs w:val="28"/>
        </w:rPr>
        <w:t>готовность к дальнейшему использ</w:t>
      </w:r>
      <w:r>
        <w:rPr>
          <w:rFonts w:ascii="Times New Roman" w:hAnsi="Times New Roman"/>
          <w:sz w:val="28"/>
          <w:szCs w:val="28"/>
        </w:rPr>
        <w:t xml:space="preserve">ованию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отм</w:t>
      </w:r>
      <w:r w:rsidRPr="007020B0">
        <w:rPr>
          <w:rFonts w:ascii="Times New Roman" w:hAnsi="Times New Roman"/>
          <w:sz w:val="28"/>
          <w:szCs w:val="28"/>
        </w:rPr>
        <w:t xml:space="preserve">етили </w:t>
      </w:r>
      <w:r w:rsidRPr="007020B0">
        <w:rPr>
          <w:rFonts w:ascii="Times New Roman" w:hAnsi="Times New Roman"/>
          <w:b/>
          <w:sz w:val="28"/>
          <w:szCs w:val="28"/>
        </w:rPr>
        <w:t>87,27%</w:t>
      </w:r>
      <w:r>
        <w:rPr>
          <w:rFonts w:ascii="Times New Roman" w:hAnsi="Times New Roman"/>
          <w:sz w:val="28"/>
          <w:szCs w:val="28"/>
        </w:rPr>
        <w:t>;</w:t>
      </w:r>
    </w:p>
    <w:p w:rsidR="00944FA6" w:rsidRPr="00944FA6" w:rsidRDefault="00944FA6" w:rsidP="002A121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потребность в </w:t>
      </w:r>
      <w:r w:rsidRPr="007020B0">
        <w:rPr>
          <w:rFonts w:ascii="Times New Roman" w:hAnsi="Times New Roman"/>
          <w:b/>
          <w:sz w:val="28"/>
          <w:szCs w:val="28"/>
        </w:rPr>
        <w:t>методическом сопровождении - 93,64%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44FA6" w:rsidRPr="00944FA6" w:rsidRDefault="00944FA6" w:rsidP="00944FA6">
      <w:pPr>
        <w:pStyle w:val="a3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944FA6">
        <w:rPr>
          <w:rFonts w:ascii="Times New Roman" w:hAnsi="Times New Roman"/>
          <w:b/>
          <w:i/>
          <w:sz w:val="28"/>
          <w:szCs w:val="28"/>
        </w:rPr>
        <w:t xml:space="preserve">Итог: </w:t>
      </w:r>
      <w:r w:rsidRPr="00944FA6">
        <w:rPr>
          <w:rFonts w:ascii="Times New Roman" w:hAnsi="Times New Roman"/>
          <w:i/>
          <w:sz w:val="28"/>
          <w:szCs w:val="28"/>
        </w:rPr>
        <w:t xml:space="preserve">необходимо образовательное пространство для формирования готовности педагогов </w:t>
      </w:r>
      <w:r w:rsidR="00CD1BD5">
        <w:rPr>
          <w:rFonts w:ascii="Times New Roman" w:hAnsi="Times New Roman"/>
          <w:i/>
          <w:sz w:val="28"/>
          <w:szCs w:val="28"/>
        </w:rPr>
        <w:t xml:space="preserve">ОО </w:t>
      </w:r>
      <w:r w:rsidRPr="00944FA6">
        <w:rPr>
          <w:rFonts w:ascii="Times New Roman" w:hAnsi="Times New Roman"/>
          <w:i/>
          <w:sz w:val="28"/>
          <w:szCs w:val="28"/>
        </w:rPr>
        <w:t>г. Брянска к работе с цифровой образовательной средой</w:t>
      </w:r>
      <w:r w:rsidRPr="00944FA6">
        <w:rPr>
          <w:rFonts w:ascii="Times New Roman" w:hAnsi="Times New Roman"/>
          <w:b/>
          <w:i/>
          <w:sz w:val="28"/>
          <w:szCs w:val="28"/>
        </w:rPr>
        <w:t>.</w:t>
      </w:r>
    </w:p>
    <w:p w:rsidR="00944FA6" w:rsidRPr="00D77228" w:rsidRDefault="00944FA6" w:rsidP="00944FA6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44FA6" w:rsidRPr="006B0CD6" w:rsidRDefault="00944FA6" w:rsidP="00CC4EE0">
      <w:pPr>
        <w:pStyle w:val="a3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6B0CD6">
        <w:rPr>
          <w:rFonts w:ascii="Times New Roman" w:hAnsi="Times New Roman"/>
          <w:sz w:val="28"/>
          <w:szCs w:val="28"/>
        </w:rPr>
        <w:t xml:space="preserve">Предметно -  методическое  сопровождение через работу </w:t>
      </w:r>
      <w:r w:rsidRPr="006B0CD6">
        <w:rPr>
          <w:rFonts w:ascii="Times New Roman" w:hAnsi="Times New Roman"/>
          <w:b/>
          <w:sz w:val="28"/>
          <w:szCs w:val="28"/>
        </w:rPr>
        <w:t>предметных страниц сайта</w:t>
      </w:r>
      <w:r w:rsidRPr="006B0CD6">
        <w:rPr>
          <w:rFonts w:ascii="Times New Roman" w:hAnsi="Times New Roman"/>
          <w:sz w:val="28"/>
          <w:szCs w:val="28"/>
        </w:rPr>
        <w:t xml:space="preserve"> МБУ ГИМЦ по темам:</w:t>
      </w:r>
    </w:p>
    <w:p w:rsidR="00944FA6" w:rsidRPr="003A4887" w:rsidRDefault="00944FA6" w:rsidP="00CC4EE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4887">
        <w:rPr>
          <w:rFonts w:ascii="Times New Roman" w:hAnsi="Times New Roman"/>
          <w:sz w:val="28"/>
          <w:szCs w:val="28"/>
        </w:rPr>
        <w:lastRenderedPageBreak/>
        <w:t xml:space="preserve">перечень и методический </w:t>
      </w:r>
      <w:proofErr w:type="gramStart"/>
      <w:r w:rsidRPr="003A4887">
        <w:rPr>
          <w:rFonts w:ascii="Times New Roman" w:hAnsi="Times New Roman"/>
          <w:sz w:val="28"/>
          <w:szCs w:val="28"/>
        </w:rPr>
        <w:t>анализ  электронных</w:t>
      </w:r>
      <w:proofErr w:type="gramEnd"/>
      <w:r w:rsidRPr="003A4887">
        <w:rPr>
          <w:rFonts w:ascii="Times New Roman" w:hAnsi="Times New Roman"/>
          <w:sz w:val="28"/>
          <w:szCs w:val="28"/>
        </w:rPr>
        <w:t xml:space="preserve"> ресурсов (образовательных сайтов и платформ) для организации дистанционного обучения по всем предметам - всего </w:t>
      </w:r>
      <w:r w:rsidRPr="003A4887">
        <w:rPr>
          <w:rFonts w:ascii="Times New Roman" w:hAnsi="Times New Roman"/>
          <w:b/>
          <w:sz w:val="28"/>
          <w:szCs w:val="28"/>
        </w:rPr>
        <w:t>21 публикация</w:t>
      </w:r>
      <w:r w:rsidRPr="003A4887">
        <w:rPr>
          <w:rFonts w:ascii="Times New Roman" w:hAnsi="Times New Roman"/>
          <w:sz w:val="28"/>
          <w:szCs w:val="28"/>
        </w:rPr>
        <w:t>;</w:t>
      </w:r>
    </w:p>
    <w:p w:rsidR="00944FA6" w:rsidRPr="003A4887" w:rsidRDefault="00944FA6" w:rsidP="00CC4E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4887">
        <w:rPr>
          <w:rFonts w:ascii="Times New Roman" w:hAnsi="Times New Roman"/>
          <w:sz w:val="28"/>
          <w:szCs w:val="28"/>
        </w:rPr>
        <w:t xml:space="preserve">методические рекомендации и  дидактические материалы по всем предметам для организации дистанционного обучения, </w:t>
      </w:r>
      <w:r w:rsidRPr="003A4887">
        <w:rPr>
          <w:rFonts w:ascii="Times New Roman" w:hAnsi="Times New Roman"/>
          <w:b/>
          <w:sz w:val="28"/>
          <w:szCs w:val="28"/>
        </w:rPr>
        <w:t xml:space="preserve"> включая ссылки на </w:t>
      </w:r>
      <w:proofErr w:type="spellStart"/>
      <w:r w:rsidRPr="003A4887">
        <w:rPr>
          <w:rFonts w:ascii="Times New Roman" w:hAnsi="Times New Roman"/>
          <w:b/>
          <w:sz w:val="28"/>
          <w:szCs w:val="28"/>
        </w:rPr>
        <w:t>вебинары</w:t>
      </w:r>
      <w:proofErr w:type="spellEnd"/>
      <w:r w:rsidRPr="003A4887">
        <w:rPr>
          <w:rFonts w:ascii="Times New Roman" w:hAnsi="Times New Roman"/>
          <w:b/>
          <w:sz w:val="28"/>
          <w:szCs w:val="28"/>
        </w:rPr>
        <w:t xml:space="preserve"> ведущих издательств РФ, </w:t>
      </w:r>
      <w:r w:rsidRPr="003A4887">
        <w:rPr>
          <w:rFonts w:ascii="Times New Roman" w:hAnsi="Times New Roman"/>
          <w:i/>
          <w:sz w:val="28"/>
          <w:szCs w:val="28"/>
        </w:rPr>
        <w:t xml:space="preserve">(«Легион», «Экзамен», «Просвещение», «Национальное образование», Корпорация «Российский учебник», Издательский дом «Первое сентября"), </w:t>
      </w:r>
      <w:r w:rsidRPr="003A4887">
        <w:rPr>
          <w:rFonts w:ascii="Times New Roman" w:hAnsi="Times New Roman"/>
          <w:b/>
          <w:sz w:val="28"/>
          <w:szCs w:val="28"/>
        </w:rPr>
        <w:t xml:space="preserve"> инструкции по созданию онлайн-уроков, </w:t>
      </w:r>
      <w:r w:rsidRPr="003A4887">
        <w:rPr>
          <w:rFonts w:ascii="Times New Roman" w:hAnsi="Times New Roman"/>
          <w:i/>
          <w:sz w:val="28"/>
          <w:szCs w:val="28"/>
        </w:rPr>
        <w:t xml:space="preserve">тематическую подборку материалов и т.д. - </w:t>
      </w:r>
      <w:r w:rsidRPr="003A4887">
        <w:rPr>
          <w:rFonts w:ascii="Times New Roman" w:hAnsi="Times New Roman"/>
          <w:sz w:val="28"/>
          <w:szCs w:val="28"/>
        </w:rPr>
        <w:t xml:space="preserve">всего </w:t>
      </w:r>
      <w:r w:rsidRPr="003A4887">
        <w:rPr>
          <w:rFonts w:ascii="Times New Roman" w:hAnsi="Times New Roman"/>
          <w:b/>
          <w:sz w:val="28"/>
          <w:szCs w:val="28"/>
        </w:rPr>
        <w:t>23 публикации</w:t>
      </w:r>
      <w:r w:rsidRPr="003A4887">
        <w:rPr>
          <w:rFonts w:ascii="Times New Roman" w:hAnsi="Times New Roman"/>
          <w:sz w:val="28"/>
          <w:szCs w:val="28"/>
        </w:rPr>
        <w:t>;</w:t>
      </w:r>
    </w:p>
    <w:p w:rsidR="00A933B8" w:rsidRPr="00A933B8" w:rsidRDefault="00944FA6" w:rsidP="00CC4E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4887">
        <w:rPr>
          <w:rFonts w:ascii="Times New Roman" w:hAnsi="Times New Roman"/>
          <w:sz w:val="28"/>
          <w:szCs w:val="28"/>
        </w:rPr>
        <w:t xml:space="preserve">материалы для проведения </w:t>
      </w:r>
      <w:r w:rsidRPr="003A4887">
        <w:rPr>
          <w:rFonts w:ascii="Times New Roman" w:hAnsi="Times New Roman"/>
          <w:b/>
          <w:sz w:val="28"/>
          <w:szCs w:val="28"/>
        </w:rPr>
        <w:t>промежуточного и итогового мон</w:t>
      </w:r>
      <w:r w:rsidRPr="003A4887">
        <w:rPr>
          <w:rFonts w:ascii="Times New Roman" w:hAnsi="Times New Roman"/>
          <w:sz w:val="28"/>
          <w:szCs w:val="28"/>
        </w:rPr>
        <w:t>иторинга образовательных результатов по</w:t>
      </w:r>
    </w:p>
    <w:p w:rsidR="00944FA6" w:rsidRPr="00A933B8" w:rsidRDefault="00944FA6" w:rsidP="00A933B8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933B8">
        <w:rPr>
          <w:rFonts w:ascii="Times New Roman" w:hAnsi="Times New Roman"/>
          <w:b/>
          <w:sz w:val="24"/>
          <w:szCs w:val="24"/>
        </w:rPr>
        <w:t>-  русскому языку:</w:t>
      </w:r>
    </w:p>
    <w:p w:rsidR="00944FA6" w:rsidRPr="0078666D" w:rsidRDefault="00944FA6" w:rsidP="00944FA6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8666D">
        <w:rPr>
          <w:rFonts w:ascii="Times New Roman" w:hAnsi="Times New Roman"/>
          <w:i/>
          <w:sz w:val="28"/>
          <w:szCs w:val="28"/>
        </w:rPr>
        <w:t xml:space="preserve">«Итоговые контрольные работы по русскому языку с учётом требований ФГОС ООО на основе дидактических и методических материалов ФИПИ, публикаций педагогов сайтов "NS </w:t>
      </w:r>
      <w:proofErr w:type="spellStart"/>
      <w:r w:rsidRPr="0078666D">
        <w:rPr>
          <w:rFonts w:ascii="Times New Roman" w:hAnsi="Times New Roman"/>
          <w:i/>
          <w:sz w:val="28"/>
          <w:szCs w:val="28"/>
        </w:rPr>
        <w:t>Portal</w:t>
      </w:r>
      <w:proofErr w:type="spellEnd"/>
      <w:r w:rsidRPr="0078666D">
        <w:rPr>
          <w:rFonts w:ascii="Times New Roman" w:hAnsi="Times New Roman"/>
          <w:i/>
          <w:sz w:val="28"/>
          <w:szCs w:val="28"/>
        </w:rPr>
        <w:t>", "</w:t>
      </w:r>
      <w:proofErr w:type="spellStart"/>
      <w:r w:rsidRPr="0078666D">
        <w:rPr>
          <w:rFonts w:ascii="Times New Roman" w:hAnsi="Times New Roman"/>
          <w:i/>
          <w:sz w:val="28"/>
          <w:szCs w:val="28"/>
        </w:rPr>
        <w:t>ПроШколу.Ру</w:t>
      </w:r>
      <w:proofErr w:type="spellEnd"/>
      <w:r w:rsidRPr="0078666D">
        <w:rPr>
          <w:rFonts w:ascii="Times New Roman" w:hAnsi="Times New Roman"/>
          <w:i/>
          <w:sz w:val="28"/>
          <w:szCs w:val="28"/>
        </w:rPr>
        <w:t>", рабочих тетрадей к учебникам издательства "Просвещение", публикаций и методических рекомендаций журнала "Русский язык в школе"»;</w:t>
      </w:r>
    </w:p>
    <w:p w:rsidR="00944FA6" w:rsidRPr="0078666D" w:rsidRDefault="00944FA6" w:rsidP="00944FA6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8666D">
        <w:rPr>
          <w:rFonts w:ascii="Times New Roman" w:hAnsi="Times New Roman"/>
          <w:i/>
          <w:sz w:val="28"/>
          <w:szCs w:val="28"/>
        </w:rPr>
        <w:t xml:space="preserve">«Итоговые контрольные работы по русскому языку 5-9 класс»;  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ind w:left="709"/>
        <w:rPr>
          <w:rFonts w:ascii="Times New Roman" w:hAnsi="Times New Roman"/>
          <w:i/>
          <w:sz w:val="28"/>
          <w:szCs w:val="28"/>
        </w:rPr>
      </w:pPr>
      <w:r w:rsidRPr="0078666D">
        <w:rPr>
          <w:rFonts w:ascii="Times New Roman" w:hAnsi="Times New Roman"/>
          <w:i/>
          <w:sz w:val="28"/>
          <w:szCs w:val="28"/>
        </w:rPr>
        <w:t>«Материалы для проведения итогового контроля по русскому языку (из опыта работы методистов, преподавателей, лингвистов образовательных организаций Российской Федерации)»;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ind w:left="709"/>
        <w:rPr>
          <w:rFonts w:ascii="Times New Roman" w:hAnsi="Times New Roman"/>
          <w:i/>
          <w:sz w:val="28"/>
          <w:szCs w:val="28"/>
        </w:rPr>
      </w:pPr>
      <w:r w:rsidRPr="0078666D">
        <w:rPr>
          <w:rFonts w:ascii="Times New Roman" w:hAnsi="Times New Roman"/>
          <w:i/>
          <w:sz w:val="28"/>
          <w:szCs w:val="28"/>
        </w:rPr>
        <w:t xml:space="preserve">«Итоговые тесты 5-8 класс»;  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ind w:left="709"/>
        <w:rPr>
          <w:rFonts w:ascii="Times New Roman" w:hAnsi="Times New Roman"/>
          <w:i/>
          <w:sz w:val="28"/>
          <w:szCs w:val="28"/>
        </w:rPr>
      </w:pPr>
      <w:r w:rsidRPr="0078666D">
        <w:rPr>
          <w:rFonts w:ascii="Times New Roman" w:hAnsi="Times New Roman"/>
          <w:i/>
          <w:sz w:val="28"/>
          <w:szCs w:val="28"/>
        </w:rPr>
        <w:t>«Контрольные тесты 10-11 класс»; 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ind w:left="709"/>
        <w:rPr>
          <w:rFonts w:ascii="Times New Roman" w:hAnsi="Times New Roman"/>
          <w:i/>
          <w:sz w:val="28"/>
          <w:szCs w:val="28"/>
        </w:rPr>
      </w:pPr>
      <w:r w:rsidRPr="0078666D">
        <w:rPr>
          <w:rFonts w:ascii="Times New Roman" w:hAnsi="Times New Roman"/>
          <w:i/>
          <w:sz w:val="28"/>
          <w:szCs w:val="28"/>
        </w:rPr>
        <w:t>«Тестовые задания 10-11 класс». 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ind w:left="709"/>
        <w:rPr>
          <w:rFonts w:ascii="Times New Roman" w:hAnsi="Times New Roman"/>
          <w:i/>
          <w:sz w:val="28"/>
          <w:szCs w:val="28"/>
        </w:rPr>
      </w:pPr>
      <w:r w:rsidRPr="0078666D">
        <w:rPr>
          <w:sz w:val="28"/>
          <w:szCs w:val="28"/>
        </w:rPr>
        <w:t>«</w:t>
      </w:r>
      <w:hyperlink r:id="rId8" w:history="1"/>
      <w:r w:rsidRPr="0078666D">
        <w:rPr>
          <w:rFonts w:ascii="Times New Roman" w:hAnsi="Times New Roman"/>
          <w:i/>
          <w:sz w:val="28"/>
          <w:szCs w:val="28"/>
        </w:rPr>
        <w:t xml:space="preserve">Тесты по орфоэпии».  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ind w:left="709"/>
        <w:rPr>
          <w:rFonts w:ascii="Times New Roman" w:hAnsi="Times New Roman"/>
          <w:i/>
          <w:sz w:val="28"/>
          <w:szCs w:val="28"/>
        </w:rPr>
      </w:pPr>
      <w:r w:rsidRPr="0078666D">
        <w:rPr>
          <w:rFonts w:ascii="Times New Roman" w:hAnsi="Times New Roman"/>
          <w:i/>
          <w:sz w:val="28"/>
          <w:szCs w:val="28"/>
        </w:rPr>
        <w:t>«Тестовые задания по синтаксису и пунктуации»;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b/>
          <w:sz w:val="28"/>
          <w:szCs w:val="28"/>
        </w:rPr>
        <w:t>- математике: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«5-6 класс.  УМК Никольский»;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«5-6 класс. УМК </w:t>
      </w:r>
      <w:proofErr w:type="spellStart"/>
      <w:r w:rsidRPr="0078666D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Мезляк</w:t>
      </w:r>
      <w:proofErr w:type="spellEnd"/>
      <w:r w:rsidRPr="0078666D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А.Г.»;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«6 класс.  УМК </w:t>
      </w:r>
      <w:proofErr w:type="spellStart"/>
      <w:r w:rsidRPr="0078666D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Виленкин</w:t>
      </w:r>
      <w:proofErr w:type="spellEnd"/>
      <w:r w:rsidRPr="0078666D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»;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«7 класс. Итоговый тест»;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«</w:t>
      </w:r>
      <w:proofErr w:type="gramStart"/>
      <w:r w:rsidRPr="0078666D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8 ,</w:t>
      </w:r>
      <w:proofErr w:type="gramEnd"/>
      <w:r w:rsidRPr="0078666D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10 класс. Итоговый тест по алгебре»;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78666D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«10 класс. УМК Мордковича, алгебра, профильный уровень»;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- физике: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78666D">
        <w:rPr>
          <w:rFonts w:ascii="Times New Roman" w:hAnsi="Times New Roman"/>
          <w:b/>
          <w:sz w:val="28"/>
          <w:szCs w:val="28"/>
        </w:rPr>
        <w:t>«</w:t>
      </w:r>
      <w:r w:rsidRPr="0078666D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Контрольные итоговые работы по физике для учащихся 7-11 классов»;</w:t>
      </w:r>
    </w:p>
    <w:p w:rsidR="00944FA6" w:rsidRPr="0078666D" w:rsidRDefault="00626F02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- истории и обществознанию</w:t>
      </w:r>
      <w:r w:rsidR="00944FA6" w:rsidRPr="0078666D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: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«Контрольные тесты по обществознанию</w:t>
      </w:r>
      <w:r w:rsidRPr="0078666D">
        <w:rPr>
          <w:rFonts w:ascii="Times New Roman" w:hAnsi="Times New Roman"/>
          <w:i/>
          <w:color w:val="000000" w:themeColor="text1"/>
          <w:sz w:val="28"/>
          <w:szCs w:val="28"/>
        </w:rPr>
        <w:t>»;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78666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«Контрольные тесты по истории»;</w:t>
      </w:r>
    </w:p>
    <w:p w:rsidR="00944FA6" w:rsidRPr="0078666D" w:rsidRDefault="00626F02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866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- иностранным</w:t>
      </w:r>
      <w:r w:rsidR="00944FA6" w:rsidRPr="007866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язык</w:t>
      </w:r>
      <w:r w:rsidRPr="007866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ам</w:t>
      </w:r>
      <w:r w:rsidR="00944FA6" w:rsidRPr="007866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66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78666D">
        <w:rPr>
          <w:rFonts w:ascii="Times New Roman" w:hAnsi="Times New Roman"/>
          <w:i/>
          <w:sz w:val="28"/>
          <w:szCs w:val="28"/>
        </w:rPr>
        <w:t xml:space="preserve">Варианты контрольно оценочных материалов по английскому языку </w:t>
      </w:r>
      <w:proofErr w:type="gramStart"/>
      <w:r w:rsidRPr="0078666D">
        <w:rPr>
          <w:rFonts w:ascii="Times New Roman" w:hAnsi="Times New Roman"/>
          <w:i/>
          <w:sz w:val="28"/>
          <w:szCs w:val="28"/>
        </w:rPr>
        <w:t>для  2</w:t>
      </w:r>
      <w:proofErr w:type="gramEnd"/>
      <w:r w:rsidRPr="0078666D">
        <w:rPr>
          <w:rFonts w:ascii="Times New Roman" w:hAnsi="Times New Roman"/>
          <w:i/>
          <w:sz w:val="28"/>
          <w:szCs w:val="28"/>
        </w:rPr>
        <w:t>-4, 5-11 классов»;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66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78666D">
        <w:rPr>
          <w:rFonts w:ascii="Times New Roman" w:hAnsi="Times New Roman"/>
          <w:i/>
          <w:sz w:val="28"/>
          <w:szCs w:val="28"/>
        </w:rPr>
        <w:t xml:space="preserve">Варианты контрольно-оценочных материалов по немецкому </w:t>
      </w:r>
      <w:proofErr w:type="gramStart"/>
      <w:r w:rsidRPr="0078666D">
        <w:rPr>
          <w:rFonts w:ascii="Times New Roman" w:hAnsi="Times New Roman"/>
          <w:i/>
          <w:sz w:val="28"/>
          <w:szCs w:val="28"/>
        </w:rPr>
        <w:t>языку  для</w:t>
      </w:r>
      <w:proofErr w:type="gramEnd"/>
      <w:r w:rsidRPr="0078666D">
        <w:rPr>
          <w:rFonts w:ascii="Times New Roman" w:hAnsi="Times New Roman"/>
          <w:i/>
          <w:sz w:val="28"/>
          <w:szCs w:val="28"/>
        </w:rPr>
        <w:t xml:space="preserve"> 5-9 классов»;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66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78666D">
        <w:rPr>
          <w:rFonts w:ascii="Times New Roman" w:hAnsi="Times New Roman"/>
          <w:i/>
          <w:sz w:val="28"/>
          <w:szCs w:val="28"/>
        </w:rPr>
        <w:t xml:space="preserve">Промежуточная аттестация. Проверочная работа </w:t>
      </w:r>
      <w:proofErr w:type="gramStart"/>
      <w:r w:rsidRPr="0078666D">
        <w:rPr>
          <w:rFonts w:ascii="Times New Roman" w:hAnsi="Times New Roman"/>
          <w:i/>
          <w:sz w:val="28"/>
          <w:szCs w:val="28"/>
        </w:rPr>
        <w:t>для  учащихся</w:t>
      </w:r>
      <w:proofErr w:type="gramEnd"/>
      <w:r w:rsidRPr="0078666D">
        <w:rPr>
          <w:rFonts w:ascii="Times New Roman" w:hAnsi="Times New Roman"/>
          <w:i/>
          <w:sz w:val="28"/>
          <w:szCs w:val="28"/>
        </w:rPr>
        <w:t xml:space="preserve"> 8 классов (немецкий как второй иностранный язык)»;</w:t>
      </w:r>
    </w:p>
    <w:p w:rsidR="00944FA6" w:rsidRPr="0078666D" w:rsidRDefault="00626F02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866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- географии, химии, биологии</w:t>
      </w:r>
      <w:r w:rsidR="00944FA6" w:rsidRPr="007866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666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«</w:t>
      </w:r>
      <w:r w:rsidRPr="0078666D">
        <w:rPr>
          <w:rFonts w:ascii="Times New Roman" w:hAnsi="Times New Roman"/>
          <w:i/>
          <w:sz w:val="28"/>
          <w:szCs w:val="28"/>
        </w:rPr>
        <w:t xml:space="preserve">Итоговые контрольные работы с ответами по </w:t>
      </w:r>
      <w:proofErr w:type="gramStart"/>
      <w:r w:rsidRPr="0078666D">
        <w:rPr>
          <w:rFonts w:ascii="Times New Roman" w:hAnsi="Times New Roman"/>
          <w:i/>
          <w:sz w:val="28"/>
          <w:szCs w:val="28"/>
        </w:rPr>
        <w:t>географии  5</w:t>
      </w:r>
      <w:proofErr w:type="gramEnd"/>
      <w:r w:rsidRPr="0078666D">
        <w:rPr>
          <w:rFonts w:ascii="Times New Roman" w:hAnsi="Times New Roman"/>
          <w:i/>
          <w:sz w:val="28"/>
          <w:szCs w:val="28"/>
        </w:rPr>
        <w:t>-11 классов»;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78666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«</w:t>
      </w:r>
      <w:r w:rsidRPr="0078666D">
        <w:rPr>
          <w:rFonts w:ascii="Times New Roman" w:hAnsi="Times New Roman"/>
          <w:i/>
          <w:sz w:val="28"/>
          <w:szCs w:val="28"/>
        </w:rPr>
        <w:t>Итоговые контрольные работы с ответами по химии (8-11кл)»;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666D">
        <w:rPr>
          <w:rFonts w:ascii="Times New Roman" w:hAnsi="Times New Roman"/>
          <w:i/>
          <w:sz w:val="28"/>
          <w:szCs w:val="28"/>
        </w:rPr>
        <w:lastRenderedPageBreak/>
        <w:t xml:space="preserve"> «Итоговые контрольные работы с ответами по биологии (8-11кл.)»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78666D">
        <w:rPr>
          <w:rFonts w:ascii="Times New Roman" w:hAnsi="Times New Roman"/>
          <w:b/>
          <w:sz w:val="28"/>
          <w:szCs w:val="28"/>
        </w:rPr>
        <w:t>начальная школа: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666D">
        <w:rPr>
          <w:rFonts w:ascii="Times New Roman" w:hAnsi="Times New Roman"/>
          <w:i/>
          <w:sz w:val="28"/>
          <w:szCs w:val="28"/>
        </w:rPr>
        <w:t xml:space="preserve">Итоговые контрольные работы по русскому языку и по </w:t>
      </w:r>
      <w:proofErr w:type="gramStart"/>
      <w:r w:rsidRPr="0078666D">
        <w:rPr>
          <w:rFonts w:ascii="Times New Roman" w:hAnsi="Times New Roman"/>
          <w:i/>
          <w:sz w:val="28"/>
          <w:szCs w:val="28"/>
        </w:rPr>
        <w:t>математике  в</w:t>
      </w:r>
      <w:proofErr w:type="gramEnd"/>
      <w:r w:rsidRPr="0078666D">
        <w:rPr>
          <w:rFonts w:ascii="Times New Roman" w:hAnsi="Times New Roman"/>
          <w:i/>
          <w:sz w:val="28"/>
          <w:szCs w:val="28"/>
        </w:rPr>
        <w:t xml:space="preserve"> 1-4 классах.</w:t>
      </w:r>
    </w:p>
    <w:p w:rsidR="00944FA6" w:rsidRPr="0078666D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866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Всего  </w:t>
      </w:r>
      <w:r w:rsidRPr="007866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75</w:t>
      </w:r>
      <w:proofErr w:type="gramEnd"/>
      <w:r w:rsidRPr="007866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публикаций</w:t>
      </w:r>
      <w:r w:rsidR="00A933B8" w:rsidRPr="007866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;</w:t>
      </w:r>
    </w:p>
    <w:p w:rsidR="00A933B8" w:rsidRPr="00382165" w:rsidRDefault="00A933B8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4FA6" w:rsidRPr="003A4887" w:rsidRDefault="00944FA6" w:rsidP="00CC4EE0">
      <w:pPr>
        <w:pStyle w:val="a3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 w:rsidRPr="003A4887">
        <w:rPr>
          <w:rFonts w:ascii="Times New Roman" w:hAnsi="Times New Roman"/>
          <w:sz w:val="28"/>
          <w:szCs w:val="28"/>
        </w:rPr>
        <w:t xml:space="preserve">теоретико-практические материалы для обобщающего повторения  при подготовке </w:t>
      </w:r>
      <w:r w:rsidRPr="003A4887">
        <w:rPr>
          <w:rFonts w:ascii="Times New Roman" w:hAnsi="Times New Roman"/>
          <w:b/>
          <w:sz w:val="28"/>
          <w:szCs w:val="28"/>
        </w:rPr>
        <w:t>к итоговой аттестации по предметам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A4887">
        <w:rPr>
          <w:rFonts w:ascii="Times New Roman" w:hAnsi="Times New Roman"/>
          <w:sz w:val="28"/>
          <w:szCs w:val="28"/>
        </w:rPr>
        <w:t xml:space="preserve">Всего </w:t>
      </w:r>
      <w:r w:rsidRPr="003A4887">
        <w:rPr>
          <w:rFonts w:ascii="Times New Roman" w:hAnsi="Times New Roman"/>
          <w:b/>
          <w:sz w:val="28"/>
          <w:szCs w:val="28"/>
        </w:rPr>
        <w:t>18 публикаций</w:t>
      </w:r>
      <w:r>
        <w:rPr>
          <w:rFonts w:ascii="Times New Roman" w:hAnsi="Times New Roman"/>
          <w:sz w:val="28"/>
          <w:szCs w:val="28"/>
        </w:rPr>
        <w:t>;</w:t>
      </w:r>
    </w:p>
    <w:p w:rsidR="00944FA6" w:rsidRPr="00EE478C" w:rsidRDefault="00944FA6" w:rsidP="00CC4EE0">
      <w:pPr>
        <w:pStyle w:val="a3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образование: методические рекомендации для педагогов и руководителей</w:t>
      </w:r>
      <w:r w:rsidR="003F038C">
        <w:rPr>
          <w:rFonts w:ascii="Times New Roman" w:hAnsi="Times New Roman"/>
          <w:sz w:val="28"/>
          <w:szCs w:val="28"/>
        </w:rPr>
        <w:t xml:space="preserve"> «Организация дистанционного обучения в ДОУ»</w:t>
      </w:r>
      <w:r>
        <w:rPr>
          <w:rFonts w:ascii="Times New Roman" w:hAnsi="Times New Roman"/>
          <w:sz w:val="28"/>
          <w:szCs w:val="28"/>
        </w:rPr>
        <w:t>,</w:t>
      </w:r>
      <w:r w:rsidR="003F038C">
        <w:rPr>
          <w:rFonts w:ascii="Times New Roman" w:hAnsi="Times New Roman"/>
          <w:sz w:val="28"/>
          <w:szCs w:val="28"/>
        </w:rPr>
        <w:t xml:space="preserve"> «Практические советы проведения занятий дистанционного обучения в режиме реального времени»,</w:t>
      </w:r>
      <w:r>
        <w:rPr>
          <w:rFonts w:ascii="Times New Roman" w:hAnsi="Times New Roman"/>
          <w:sz w:val="28"/>
          <w:szCs w:val="28"/>
        </w:rPr>
        <w:t xml:space="preserve"> ссылки на тематические сайты «Чем занять детей дома?», и др. Всего </w:t>
      </w:r>
      <w:r w:rsidR="000D2B5C">
        <w:rPr>
          <w:rFonts w:ascii="Times New Roman" w:hAnsi="Times New Roman"/>
          <w:b/>
          <w:sz w:val="28"/>
          <w:szCs w:val="28"/>
        </w:rPr>
        <w:t>7</w:t>
      </w:r>
      <w:r w:rsidRPr="00EE478C">
        <w:rPr>
          <w:rFonts w:ascii="Times New Roman" w:hAnsi="Times New Roman"/>
          <w:b/>
          <w:sz w:val="28"/>
          <w:szCs w:val="28"/>
        </w:rPr>
        <w:t xml:space="preserve"> публикаций.</w:t>
      </w:r>
    </w:p>
    <w:p w:rsidR="00944FA6" w:rsidRPr="001478E2" w:rsidRDefault="00944FA6" w:rsidP="00944FA6">
      <w:pPr>
        <w:pStyle w:val="a3"/>
        <w:spacing w:after="0" w:line="240" w:lineRule="auto"/>
        <w:ind w:left="77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4FA6" w:rsidRPr="002C3ABF" w:rsidRDefault="001478E2" w:rsidP="00CC4EE0">
      <w:pPr>
        <w:pStyle w:val="a3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Индивидуально-консультативное </w:t>
      </w:r>
      <w:r w:rsidR="00944FA6" w:rsidRPr="001478E2">
        <w:rPr>
          <w:rFonts w:ascii="Times New Roman" w:hAnsi="Times New Roman"/>
          <w:b/>
          <w:i/>
          <w:sz w:val="28"/>
          <w:szCs w:val="28"/>
        </w:rPr>
        <w:t>сопровождение</w:t>
      </w:r>
      <w:r w:rsidR="00944FA6" w:rsidRPr="001478E2">
        <w:rPr>
          <w:rFonts w:ascii="Times New Roman" w:hAnsi="Times New Roman"/>
          <w:sz w:val="28"/>
          <w:szCs w:val="28"/>
        </w:rPr>
        <w:t xml:space="preserve">  по всем вышеперечисленным  направлениям.</w:t>
      </w:r>
    </w:p>
    <w:p w:rsidR="00944FA6" w:rsidRPr="001478E2" w:rsidRDefault="00944FA6" w:rsidP="00CC4EE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78E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Повторный мониторинг</w:t>
      </w:r>
      <w:r w:rsidRPr="001478E2">
        <w:rPr>
          <w:rFonts w:ascii="Times New Roman" w:hAnsi="Times New Roman"/>
          <w:sz w:val="28"/>
          <w:szCs w:val="28"/>
          <w:shd w:val="clear" w:color="auto" w:fill="FFFFFF"/>
        </w:rPr>
        <w:t xml:space="preserve"> готовности педагогов г. Брянска к работе в рамках цифровой образовательной среды  по итогам организации дистанционного обучения и его результаты:</w:t>
      </w:r>
    </w:p>
    <w:p w:rsidR="00944FA6" w:rsidRPr="0078666D" w:rsidRDefault="00944FA6" w:rsidP="00CC4EE0">
      <w:pPr>
        <w:pStyle w:val="a3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b/>
          <w:sz w:val="28"/>
          <w:szCs w:val="28"/>
        </w:rPr>
        <w:t xml:space="preserve">наиболее популярные </w:t>
      </w:r>
      <w:proofErr w:type="gramStart"/>
      <w:r w:rsidRPr="0078666D">
        <w:rPr>
          <w:rFonts w:ascii="Times New Roman" w:hAnsi="Times New Roman"/>
          <w:b/>
          <w:sz w:val="28"/>
          <w:szCs w:val="28"/>
        </w:rPr>
        <w:t>онлайн  -</w:t>
      </w:r>
      <w:proofErr w:type="gramEnd"/>
      <w:r w:rsidRPr="0078666D">
        <w:rPr>
          <w:rFonts w:ascii="Times New Roman" w:hAnsi="Times New Roman"/>
          <w:b/>
          <w:sz w:val="28"/>
          <w:szCs w:val="28"/>
        </w:rPr>
        <w:t xml:space="preserve"> ресурсы для школьников (образовательные платформы)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78666D">
        <w:rPr>
          <w:rFonts w:ascii="Times New Roman" w:hAnsi="Times New Roman"/>
          <w:sz w:val="28"/>
          <w:szCs w:val="28"/>
        </w:rPr>
        <w:t>Учи.ру</w:t>
      </w:r>
      <w:proofErr w:type="spellEnd"/>
      <w:r w:rsidRPr="0078666D">
        <w:rPr>
          <w:rFonts w:ascii="Times New Roman" w:hAnsi="Times New Roman"/>
          <w:sz w:val="28"/>
          <w:szCs w:val="28"/>
        </w:rPr>
        <w:t xml:space="preserve"> -43,75%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78666D">
        <w:rPr>
          <w:rFonts w:ascii="Times New Roman" w:hAnsi="Times New Roman"/>
          <w:sz w:val="28"/>
          <w:szCs w:val="28"/>
        </w:rPr>
        <w:t>ЯКласс</w:t>
      </w:r>
      <w:proofErr w:type="spellEnd"/>
      <w:r w:rsidRPr="0078666D">
        <w:rPr>
          <w:rFonts w:ascii="Times New Roman" w:hAnsi="Times New Roman"/>
          <w:sz w:val="28"/>
          <w:szCs w:val="28"/>
        </w:rPr>
        <w:t xml:space="preserve"> – 25,00%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sz w:val="28"/>
          <w:szCs w:val="28"/>
          <w:u w:val="single"/>
        </w:rPr>
      </w:pPr>
      <w:r w:rsidRPr="0078666D">
        <w:rPr>
          <w:rFonts w:ascii="Times New Roman" w:hAnsi="Times New Roman"/>
          <w:sz w:val="28"/>
          <w:szCs w:val="28"/>
          <w:u w:val="single"/>
        </w:rPr>
        <w:t>Российская электронная школа – 68,75%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78666D">
        <w:rPr>
          <w:rFonts w:ascii="Times New Roman" w:hAnsi="Times New Roman"/>
          <w:sz w:val="28"/>
          <w:szCs w:val="28"/>
        </w:rPr>
        <w:t>Яндекс.Учебник</w:t>
      </w:r>
      <w:proofErr w:type="spellEnd"/>
      <w:r w:rsidRPr="0078666D">
        <w:rPr>
          <w:rFonts w:ascii="Times New Roman" w:hAnsi="Times New Roman"/>
          <w:sz w:val="28"/>
          <w:szCs w:val="28"/>
        </w:rPr>
        <w:t xml:space="preserve"> – 6,25%;</w:t>
      </w:r>
    </w:p>
    <w:p w:rsidR="00944FA6" w:rsidRPr="0078666D" w:rsidRDefault="00944FA6" w:rsidP="00CC4EE0">
      <w:pPr>
        <w:pStyle w:val="a3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b/>
          <w:sz w:val="28"/>
          <w:szCs w:val="28"/>
        </w:rPr>
        <w:t>для проведения онлайн - уроков использовались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sz w:val="28"/>
          <w:szCs w:val="28"/>
          <w:u w:val="single"/>
        </w:rPr>
      </w:pPr>
      <w:r w:rsidRPr="0078666D">
        <w:rPr>
          <w:rFonts w:ascii="Times New Roman" w:hAnsi="Times New Roman"/>
          <w:sz w:val="28"/>
          <w:szCs w:val="28"/>
          <w:u w:val="single"/>
          <w:lang w:val="en-US"/>
        </w:rPr>
        <w:t>Zoom</w:t>
      </w:r>
      <w:r w:rsidRPr="0078666D">
        <w:rPr>
          <w:rFonts w:ascii="Times New Roman" w:hAnsi="Times New Roman"/>
          <w:sz w:val="28"/>
          <w:szCs w:val="28"/>
          <w:u w:val="single"/>
        </w:rPr>
        <w:t xml:space="preserve"> – 43,73%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78666D">
        <w:rPr>
          <w:rFonts w:ascii="Times New Roman" w:hAnsi="Times New Roman"/>
          <w:sz w:val="28"/>
          <w:szCs w:val="28"/>
        </w:rPr>
        <w:t>Skype</w:t>
      </w:r>
      <w:proofErr w:type="spellEnd"/>
      <w:r w:rsidRPr="0078666D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78666D">
        <w:rPr>
          <w:rFonts w:ascii="Times New Roman" w:hAnsi="Times New Roman"/>
          <w:sz w:val="28"/>
          <w:szCs w:val="28"/>
        </w:rPr>
        <w:t>18,78%;</w:t>
      </w:r>
    </w:p>
    <w:p w:rsidR="00944FA6" w:rsidRPr="0078666D" w:rsidRDefault="00944FA6" w:rsidP="00CC4EE0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78666D">
        <w:rPr>
          <w:rFonts w:ascii="Times New Roman" w:hAnsi="Times New Roman"/>
          <w:b/>
          <w:sz w:val="28"/>
          <w:szCs w:val="28"/>
        </w:rPr>
        <w:t>обоснование выбора образовательных платформ и цифровых инструментов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78666D">
        <w:rPr>
          <w:rFonts w:ascii="Times New Roman" w:hAnsi="Times New Roman"/>
          <w:sz w:val="28"/>
          <w:szCs w:val="28"/>
          <w:u w:val="single"/>
        </w:rPr>
        <w:t>сам(-а) изучаю информацию о доступных платформах – 68,75</w:t>
      </w:r>
      <w:r w:rsidRPr="0078666D">
        <w:rPr>
          <w:rFonts w:ascii="Times New Roman" w:hAnsi="Times New Roman"/>
          <w:sz w:val="28"/>
          <w:szCs w:val="28"/>
        </w:rPr>
        <w:t>%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78666D">
        <w:rPr>
          <w:rFonts w:ascii="Times New Roman" w:hAnsi="Times New Roman"/>
          <w:sz w:val="28"/>
          <w:szCs w:val="28"/>
        </w:rPr>
        <w:t>директор (администрация школы) рекомендовали эти платформы – 37,5%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78666D">
        <w:rPr>
          <w:rFonts w:ascii="Times New Roman" w:hAnsi="Times New Roman"/>
          <w:sz w:val="28"/>
          <w:szCs w:val="28"/>
        </w:rPr>
        <w:t>вышестоящие организации (департамент образования, министерство) рекомендовали использовать данные платформы – 25,00%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78666D">
        <w:rPr>
          <w:rFonts w:ascii="Times New Roman" w:hAnsi="Times New Roman"/>
          <w:sz w:val="28"/>
          <w:szCs w:val="28"/>
        </w:rPr>
        <w:t>уже были подключены к образовательной платформе ранее – 31,25%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78666D">
        <w:rPr>
          <w:rFonts w:ascii="Times New Roman" w:hAnsi="Times New Roman"/>
          <w:sz w:val="28"/>
          <w:szCs w:val="28"/>
        </w:rPr>
        <w:t>посоветовали коллеги – 31,25%;</w:t>
      </w:r>
    </w:p>
    <w:p w:rsidR="00944FA6" w:rsidRPr="0078666D" w:rsidRDefault="00944FA6" w:rsidP="00CC4EE0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b/>
          <w:sz w:val="28"/>
          <w:szCs w:val="28"/>
        </w:rPr>
        <w:t xml:space="preserve">«Проводите ли вы </w:t>
      </w:r>
      <w:proofErr w:type="spellStart"/>
      <w:r w:rsidRPr="0078666D">
        <w:rPr>
          <w:rFonts w:ascii="Times New Roman" w:hAnsi="Times New Roman"/>
          <w:b/>
          <w:sz w:val="28"/>
          <w:szCs w:val="28"/>
        </w:rPr>
        <w:t>видеоуроки</w:t>
      </w:r>
      <w:proofErr w:type="spellEnd"/>
      <w:r w:rsidRPr="0078666D">
        <w:rPr>
          <w:rFonts w:ascii="Times New Roman" w:hAnsi="Times New Roman"/>
          <w:b/>
          <w:sz w:val="28"/>
          <w:szCs w:val="28"/>
        </w:rPr>
        <w:t>?»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78666D">
        <w:rPr>
          <w:rFonts w:ascii="Times New Roman" w:hAnsi="Times New Roman"/>
          <w:sz w:val="28"/>
          <w:szCs w:val="28"/>
        </w:rPr>
        <w:t>да-25%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sz w:val="28"/>
          <w:szCs w:val="28"/>
          <w:u w:val="single"/>
        </w:rPr>
      </w:pPr>
      <w:r w:rsidRPr="0078666D">
        <w:rPr>
          <w:rFonts w:ascii="Times New Roman" w:hAnsi="Times New Roman"/>
          <w:sz w:val="28"/>
          <w:szCs w:val="28"/>
          <w:u w:val="single"/>
        </w:rPr>
        <w:t>нет- 75%</w:t>
      </w:r>
    </w:p>
    <w:p w:rsidR="00944FA6" w:rsidRPr="0078666D" w:rsidRDefault="00944FA6" w:rsidP="00CC4EE0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78666D">
        <w:rPr>
          <w:rFonts w:ascii="Times New Roman" w:hAnsi="Times New Roman"/>
          <w:b/>
          <w:sz w:val="28"/>
          <w:szCs w:val="28"/>
        </w:rPr>
        <w:t>способы получения домашнего задания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 w:rsidRPr="0078666D">
        <w:rPr>
          <w:rFonts w:ascii="Times New Roman" w:hAnsi="Times New Roman"/>
          <w:color w:val="000000"/>
          <w:sz w:val="28"/>
          <w:szCs w:val="28"/>
        </w:rPr>
        <w:t>отправляют на личную почту – 62,5%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 w:rsidRPr="0078666D">
        <w:rPr>
          <w:rFonts w:ascii="Times New Roman" w:hAnsi="Times New Roman"/>
          <w:color w:val="000000"/>
          <w:sz w:val="28"/>
          <w:szCs w:val="28"/>
        </w:rPr>
        <w:t>загружают на образовательную платформу для дистанционного обучения – 37,5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666D">
        <w:rPr>
          <w:rFonts w:ascii="Times New Roman" w:hAnsi="Times New Roman"/>
          <w:color w:val="000000"/>
          <w:sz w:val="28"/>
          <w:szCs w:val="28"/>
          <w:u w:val="single"/>
        </w:rPr>
        <w:t>загружают в специальную группу в социальных сетях – 81,25%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 w:rsidRPr="0078666D">
        <w:rPr>
          <w:rFonts w:ascii="Times New Roman" w:hAnsi="Times New Roman"/>
          <w:color w:val="000000"/>
          <w:sz w:val="28"/>
          <w:szCs w:val="28"/>
        </w:rPr>
        <w:lastRenderedPageBreak/>
        <w:t>загружают на облачный сервис (</w:t>
      </w:r>
      <w:proofErr w:type="spellStart"/>
      <w:r w:rsidRPr="0078666D">
        <w:rPr>
          <w:rFonts w:ascii="Times New Roman" w:hAnsi="Times New Roman"/>
          <w:color w:val="000000"/>
          <w:sz w:val="28"/>
          <w:szCs w:val="28"/>
        </w:rPr>
        <w:t>Google.Диск</w:t>
      </w:r>
      <w:proofErr w:type="spellEnd"/>
      <w:r w:rsidRPr="0078666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8666D">
        <w:rPr>
          <w:rFonts w:ascii="Times New Roman" w:hAnsi="Times New Roman"/>
          <w:color w:val="000000"/>
          <w:sz w:val="28"/>
          <w:szCs w:val="28"/>
        </w:rPr>
        <w:t>Яндекс.Диск</w:t>
      </w:r>
      <w:proofErr w:type="spellEnd"/>
      <w:r w:rsidRPr="0078666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78666D">
        <w:rPr>
          <w:rFonts w:ascii="Times New Roman" w:hAnsi="Times New Roman"/>
          <w:color w:val="000000"/>
          <w:sz w:val="28"/>
          <w:szCs w:val="28"/>
        </w:rPr>
        <w:t>другие)-</w:t>
      </w:r>
      <w:proofErr w:type="gramEnd"/>
      <w:r w:rsidRPr="0078666D">
        <w:rPr>
          <w:rFonts w:ascii="Times New Roman" w:hAnsi="Times New Roman"/>
          <w:color w:val="000000"/>
          <w:sz w:val="28"/>
          <w:szCs w:val="28"/>
        </w:rPr>
        <w:t xml:space="preserve"> 6,25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b/>
          <w:sz w:val="28"/>
          <w:szCs w:val="28"/>
        </w:rPr>
        <w:t xml:space="preserve">проведение </w:t>
      </w:r>
      <w:proofErr w:type="spellStart"/>
      <w:r w:rsidRPr="0078666D">
        <w:rPr>
          <w:rFonts w:ascii="Times New Roman" w:hAnsi="Times New Roman"/>
          <w:b/>
          <w:sz w:val="28"/>
          <w:szCs w:val="28"/>
        </w:rPr>
        <w:t>видеоуроков</w:t>
      </w:r>
      <w:proofErr w:type="spellEnd"/>
      <w:r w:rsidRPr="0078666D">
        <w:rPr>
          <w:rFonts w:ascii="Times New Roman" w:hAnsi="Times New Roman"/>
          <w:b/>
          <w:sz w:val="28"/>
          <w:szCs w:val="28"/>
        </w:rPr>
        <w:t>;</w:t>
      </w:r>
    </w:p>
    <w:p w:rsidR="00944FA6" w:rsidRPr="0078666D" w:rsidRDefault="00944FA6" w:rsidP="00CC4EE0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78666D">
        <w:rPr>
          <w:rFonts w:ascii="Times New Roman" w:hAnsi="Times New Roman"/>
          <w:b/>
          <w:sz w:val="28"/>
          <w:szCs w:val="28"/>
        </w:rPr>
        <w:t>форматы взаимодействия с учащимися и их родителями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666D">
        <w:rPr>
          <w:rFonts w:ascii="Times New Roman" w:hAnsi="Times New Roman"/>
          <w:color w:val="000000"/>
          <w:sz w:val="28"/>
          <w:szCs w:val="28"/>
          <w:u w:val="single"/>
        </w:rPr>
        <w:t xml:space="preserve">размещаю домашнее задание/план </w:t>
      </w:r>
      <w:proofErr w:type="gramStart"/>
      <w:r w:rsidRPr="0078666D">
        <w:rPr>
          <w:rFonts w:ascii="Times New Roman" w:hAnsi="Times New Roman"/>
          <w:color w:val="000000"/>
          <w:sz w:val="28"/>
          <w:szCs w:val="28"/>
          <w:u w:val="single"/>
        </w:rPr>
        <w:t>урока  в</w:t>
      </w:r>
      <w:proofErr w:type="gramEnd"/>
      <w:r w:rsidRPr="0078666D">
        <w:rPr>
          <w:rFonts w:ascii="Times New Roman" w:hAnsi="Times New Roman"/>
          <w:color w:val="000000"/>
          <w:sz w:val="28"/>
          <w:szCs w:val="28"/>
          <w:u w:val="single"/>
        </w:rPr>
        <w:t xml:space="preserve"> электронный дневник, и ученики осваивают программу самостоятельно – 68,75%</w:t>
      </w:r>
      <w:r w:rsidR="00A933B8" w:rsidRPr="0078666D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A933B8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  <w:r w:rsidRPr="0078666D">
        <w:rPr>
          <w:rFonts w:ascii="Times New Roman" w:hAnsi="Times New Roman"/>
          <w:color w:val="000000"/>
          <w:sz w:val="28"/>
          <w:szCs w:val="28"/>
          <w:u w:val="single"/>
        </w:rPr>
        <w:t xml:space="preserve">выполненные домашние </w:t>
      </w:r>
      <w:proofErr w:type="gramStart"/>
      <w:r w:rsidRPr="0078666D">
        <w:rPr>
          <w:rFonts w:ascii="Times New Roman" w:hAnsi="Times New Roman"/>
          <w:color w:val="000000"/>
          <w:sz w:val="28"/>
          <w:szCs w:val="28"/>
          <w:u w:val="single"/>
        </w:rPr>
        <w:t>задания  присылают</w:t>
      </w:r>
      <w:proofErr w:type="gramEnd"/>
      <w:r w:rsidRPr="0078666D">
        <w:rPr>
          <w:rFonts w:ascii="Times New Roman" w:hAnsi="Times New Roman"/>
          <w:color w:val="000000"/>
          <w:sz w:val="28"/>
          <w:szCs w:val="28"/>
          <w:u w:val="single"/>
        </w:rPr>
        <w:t xml:space="preserve"> родители  - 68,75%</w:t>
      </w:r>
      <w:r w:rsidR="00A933B8" w:rsidRPr="0078666D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5E2B17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  <w:r w:rsidRPr="0078666D">
        <w:rPr>
          <w:rFonts w:ascii="Times New Roman" w:hAnsi="Times New Roman"/>
          <w:color w:val="000000"/>
          <w:sz w:val="28"/>
          <w:szCs w:val="28"/>
        </w:rPr>
        <w:t xml:space="preserve">учащиеся изучают материал на онлайн-ресурсе, например, смотрят </w:t>
      </w:r>
      <w:proofErr w:type="spellStart"/>
      <w:r w:rsidRPr="0078666D">
        <w:rPr>
          <w:rFonts w:ascii="Times New Roman" w:hAnsi="Times New Roman"/>
          <w:color w:val="000000"/>
          <w:sz w:val="28"/>
          <w:szCs w:val="28"/>
        </w:rPr>
        <w:t>видеоуроки</w:t>
      </w:r>
      <w:proofErr w:type="spellEnd"/>
      <w:r w:rsidRPr="0078666D">
        <w:rPr>
          <w:rFonts w:ascii="Times New Roman" w:hAnsi="Times New Roman"/>
          <w:color w:val="000000"/>
          <w:sz w:val="28"/>
          <w:szCs w:val="28"/>
        </w:rPr>
        <w:t xml:space="preserve">, а потом мы разбираем тему </w:t>
      </w:r>
      <w:proofErr w:type="gramStart"/>
      <w:r w:rsidRPr="0078666D">
        <w:rPr>
          <w:rFonts w:ascii="Times New Roman" w:hAnsi="Times New Roman"/>
          <w:color w:val="000000"/>
          <w:sz w:val="28"/>
          <w:szCs w:val="28"/>
        </w:rPr>
        <w:t>вместе  -</w:t>
      </w:r>
      <w:proofErr w:type="gramEnd"/>
      <w:r w:rsidRPr="0078666D">
        <w:rPr>
          <w:rFonts w:ascii="Times New Roman" w:hAnsi="Times New Roman"/>
          <w:color w:val="000000"/>
          <w:sz w:val="28"/>
          <w:szCs w:val="28"/>
        </w:rPr>
        <w:t xml:space="preserve"> 43,75%</w:t>
      </w:r>
      <w:r w:rsidR="00A933B8" w:rsidRPr="0078666D">
        <w:rPr>
          <w:rFonts w:ascii="Times New Roman" w:hAnsi="Times New Roman"/>
          <w:color w:val="000000"/>
          <w:sz w:val="28"/>
          <w:szCs w:val="28"/>
        </w:rPr>
        <w:t>;</w:t>
      </w:r>
    </w:p>
    <w:p w:rsidR="00944FA6" w:rsidRPr="0078666D" w:rsidRDefault="00944FA6" w:rsidP="00CC4EE0">
      <w:pPr>
        <w:pStyle w:val="a3"/>
        <w:numPr>
          <w:ilvl w:val="1"/>
          <w:numId w:val="16"/>
        </w:num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  <w:r w:rsidRPr="0078666D">
        <w:rPr>
          <w:rFonts w:ascii="Times New Roman" w:hAnsi="Times New Roman"/>
          <w:color w:val="000000"/>
          <w:sz w:val="28"/>
          <w:szCs w:val="28"/>
        </w:rPr>
        <w:t xml:space="preserve"> централизованно по видеосвязи (ученики получают материал от меня и выполняют задания вместе со мной) -18,75%;</w:t>
      </w:r>
    </w:p>
    <w:p w:rsidR="00A933B8" w:rsidRPr="0078666D" w:rsidRDefault="00944FA6" w:rsidP="00CC4EE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78666D">
        <w:rPr>
          <w:rFonts w:ascii="Times New Roman" w:hAnsi="Times New Roman"/>
          <w:b/>
          <w:sz w:val="28"/>
          <w:szCs w:val="28"/>
        </w:rPr>
        <w:t>перспективы</w:t>
      </w:r>
      <w:r w:rsidRPr="0078666D">
        <w:rPr>
          <w:rFonts w:ascii="Times New Roman" w:hAnsi="Times New Roman"/>
          <w:sz w:val="28"/>
          <w:szCs w:val="28"/>
        </w:rPr>
        <w:t>«</w:t>
      </w:r>
      <w:proofErr w:type="gramEnd"/>
      <w:r w:rsidRPr="0078666D">
        <w:rPr>
          <w:rFonts w:ascii="Times New Roman" w:hAnsi="Times New Roman"/>
          <w:sz w:val="28"/>
          <w:szCs w:val="28"/>
        </w:rPr>
        <w:t>После</w:t>
      </w:r>
      <w:proofErr w:type="spellEnd"/>
      <w:r w:rsidRPr="0078666D">
        <w:rPr>
          <w:rFonts w:ascii="Times New Roman" w:hAnsi="Times New Roman"/>
          <w:sz w:val="28"/>
          <w:szCs w:val="28"/>
        </w:rPr>
        <w:t xml:space="preserve"> окончания карантина вы будете использовать в своей работе образовательные онлайн-ресурсы?»</w:t>
      </w:r>
    </w:p>
    <w:p w:rsidR="00A933B8" w:rsidRPr="0078666D" w:rsidRDefault="00944FA6" w:rsidP="00CC4EE0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666D">
        <w:rPr>
          <w:rFonts w:ascii="Times New Roman" w:hAnsi="Times New Roman"/>
          <w:sz w:val="28"/>
          <w:szCs w:val="28"/>
        </w:rPr>
        <w:t xml:space="preserve"> «Да» - 31,22%                                                                                                                                                                                   </w:t>
      </w:r>
      <w:proofErr w:type="gramStart"/>
      <w:r w:rsidRPr="0078666D">
        <w:rPr>
          <w:rFonts w:ascii="Times New Roman" w:hAnsi="Times New Roman"/>
          <w:sz w:val="28"/>
          <w:szCs w:val="28"/>
        </w:rPr>
        <w:t xml:space="preserve">  </w:t>
      </w:r>
      <w:r w:rsidRPr="0078666D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gramEnd"/>
      <w:r w:rsidRPr="0078666D">
        <w:rPr>
          <w:rFonts w:ascii="Times New Roman" w:hAnsi="Times New Roman"/>
          <w:sz w:val="28"/>
          <w:szCs w:val="28"/>
          <w:u w:val="single"/>
        </w:rPr>
        <w:t xml:space="preserve">Скорее да, чем нет» -50%                                                                    </w:t>
      </w:r>
    </w:p>
    <w:p w:rsidR="00944FA6" w:rsidRPr="0078666D" w:rsidRDefault="00944FA6" w:rsidP="00CC4EE0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666D">
        <w:rPr>
          <w:rFonts w:ascii="Times New Roman" w:hAnsi="Times New Roman"/>
          <w:sz w:val="28"/>
          <w:szCs w:val="28"/>
        </w:rPr>
        <w:t xml:space="preserve"> затрудняются ответить -  12,5 %.</w:t>
      </w:r>
    </w:p>
    <w:p w:rsidR="00A933B8" w:rsidRPr="0078666D" w:rsidRDefault="00A933B8" w:rsidP="008E1778">
      <w:pPr>
        <w:pStyle w:val="a3"/>
        <w:spacing w:after="0" w:line="240" w:lineRule="auto"/>
        <w:ind w:left="1440"/>
        <w:rPr>
          <w:rFonts w:ascii="Times New Roman" w:hAnsi="Times New Roman"/>
          <w:color w:val="000000"/>
          <w:sz w:val="28"/>
          <w:szCs w:val="28"/>
        </w:rPr>
      </w:pPr>
    </w:p>
    <w:p w:rsidR="00A933B8" w:rsidRPr="00A933B8" w:rsidRDefault="00A933B8" w:rsidP="00CC4EE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Выводы: </w:t>
      </w:r>
      <w:r w:rsidRPr="00A933B8">
        <w:rPr>
          <w:rFonts w:ascii="Times New Roman" w:hAnsi="Times New Roman"/>
          <w:sz w:val="28"/>
          <w:szCs w:val="28"/>
        </w:rPr>
        <w:t>р</w:t>
      </w:r>
      <w:r w:rsidR="00944FA6" w:rsidRPr="00A933B8">
        <w:rPr>
          <w:rFonts w:ascii="Times New Roman" w:hAnsi="Times New Roman"/>
          <w:sz w:val="28"/>
          <w:szCs w:val="28"/>
        </w:rPr>
        <w:t xml:space="preserve">абота в режиме дистанционного обучения выявила ряд проблем как технического, так и методического характера   в направлении реализации </w:t>
      </w:r>
      <w:r>
        <w:rPr>
          <w:rFonts w:ascii="Times New Roman" w:hAnsi="Times New Roman"/>
          <w:sz w:val="28"/>
          <w:szCs w:val="28"/>
        </w:rPr>
        <w:t>проекта «</w:t>
      </w:r>
      <w:r w:rsidR="00944FA6" w:rsidRPr="00A933B8">
        <w:rPr>
          <w:rFonts w:ascii="Times New Roman" w:hAnsi="Times New Roman"/>
          <w:sz w:val="28"/>
          <w:szCs w:val="28"/>
        </w:rPr>
        <w:t>Цифровая школа». Центральное место</w:t>
      </w:r>
      <w:r>
        <w:rPr>
          <w:rFonts w:ascii="Times New Roman" w:hAnsi="Times New Roman"/>
          <w:sz w:val="28"/>
          <w:szCs w:val="28"/>
        </w:rPr>
        <w:t xml:space="preserve">, </w:t>
      </w:r>
      <w:r w:rsidR="00944FA6" w:rsidRPr="00A933B8">
        <w:rPr>
          <w:rFonts w:ascii="Times New Roman" w:hAnsi="Times New Roman"/>
          <w:sz w:val="28"/>
          <w:szCs w:val="28"/>
        </w:rPr>
        <w:t xml:space="preserve"> наряду с вопросами материально-технического характера (наличие компьютеров, скоростного интернета, цифровых УМК и т.д.)</w:t>
      </w:r>
      <w:r>
        <w:rPr>
          <w:rFonts w:ascii="Times New Roman" w:hAnsi="Times New Roman"/>
          <w:sz w:val="28"/>
          <w:szCs w:val="28"/>
        </w:rPr>
        <w:t xml:space="preserve">, </w:t>
      </w:r>
      <w:r w:rsidR="00944FA6" w:rsidRPr="00A933B8">
        <w:rPr>
          <w:rFonts w:ascii="Times New Roman" w:hAnsi="Times New Roman"/>
          <w:sz w:val="28"/>
          <w:szCs w:val="28"/>
        </w:rPr>
        <w:t xml:space="preserve"> занимает проблема </w:t>
      </w:r>
      <w:r w:rsidR="00944FA6" w:rsidRPr="00A933B8">
        <w:rPr>
          <w:rFonts w:ascii="Times New Roman" w:hAnsi="Times New Roman"/>
          <w:b/>
          <w:sz w:val="28"/>
          <w:szCs w:val="28"/>
        </w:rPr>
        <w:t xml:space="preserve">профессиональной неготовности </w:t>
      </w:r>
      <w:r w:rsidR="00944FA6" w:rsidRPr="00A933B8">
        <w:rPr>
          <w:rFonts w:ascii="Times New Roman" w:hAnsi="Times New Roman"/>
          <w:sz w:val="28"/>
          <w:szCs w:val="28"/>
        </w:rPr>
        <w:t xml:space="preserve">педагога к работе с цифровой средой по нескольким причинам: </w:t>
      </w:r>
    </w:p>
    <w:p w:rsidR="001478E2" w:rsidRDefault="001478E2" w:rsidP="001478E2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FA6" w:rsidRPr="00A933B8">
        <w:rPr>
          <w:rFonts w:ascii="Times New Roman" w:hAnsi="Times New Roman"/>
          <w:b/>
          <w:sz w:val="28"/>
          <w:szCs w:val="28"/>
        </w:rPr>
        <w:t xml:space="preserve">профессиональная </w:t>
      </w:r>
      <w:proofErr w:type="spellStart"/>
      <w:r w:rsidR="00944FA6" w:rsidRPr="00A933B8">
        <w:rPr>
          <w:rFonts w:ascii="Times New Roman" w:hAnsi="Times New Roman"/>
          <w:b/>
          <w:sz w:val="28"/>
          <w:szCs w:val="28"/>
        </w:rPr>
        <w:t>регидность</w:t>
      </w:r>
      <w:proofErr w:type="spellEnd"/>
      <w:r w:rsidR="00944FA6" w:rsidRPr="00A933B8">
        <w:rPr>
          <w:rFonts w:ascii="Times New Roman" w:hAnsi="Times New Roman"/>
          <w:sz w:val="28"/>
          <w:szCs w:val="28"/>
        </w:rPr>
        <w:t xml:space="preserve"> мышления (неготовность и нежелание развиваться),  </w:t>
      </w:r>
    </w:p>
    <w:p w:rsidR="00944FA6" w:rsidRPr="001478E2" w:rsidRDefault="001478E2" w:rsidP="00830DCD">
      <w:pPr>
        <w:pStyle w:val="a3"/>
        <w:ind w:left="4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FA6" w:rsidRPr="001478E2">
        <w:rPr>
          <w:rFonts w:ascii="Times New Roman" w:hAnsi="Times New Roman"/>
          <w:b/>
          <w:sz w:val="28"/>
          <w:szCs w:val="28"/>
        </w:rPr>
        <w:t>отсутствие широкой и многовариантной образовательной среды</w:t>
      </w:r>
      <w:r w:rsidR="00944FA6" w:rsidRPr="001478E2">
        <w:rPr>
          <w:rFonts w:ascii="Times New Roman" w:hAnsi="Times New Roman"/>
          <w:sz w:val="28"/>
          <w:szCs w:val="28"/>
        </w:rPr>
        <w:t xml:space="preserve"> для приобретения профессиональных навыков работы с цифровыми ресурсами: выбор наиболее актуальных и эффективных, конструирование образовательного процесса (отбор материала и форм его подачи, соотнесение времени традиционного и онлайн-обучения, самостоятельной и совместной деятельности ученика и учителя, оптимального домашнего задания и др.) с помощью цифровых ресурсов, мониторинг результатов, рефлексия.</w:t>
      </w:r>
    </w:p>
    <w:p w:rsidR="00944FA6" w:rsidRPr="00764DEA" w:rsidRDefault="006B0CD6" w:rsidP="00944F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 на 2022-2023</w:t>
      </w:r>
      <w:r w:rsidR="00944FA6" w:rsidRPr="00764DEA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8E1778" w:rsidRDefault="00944FA6" w:rsidP="002963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1778">
        <w:rPr>
          <w:rFonts w:ascii="Times New Roman" w:hAnsi="Times New Roman"/>
          <w:sz w:val="28"/>
          <w:szCs w:val="28"/>
        </w:rPr>
        <w:t>Продолжить работу по своевременному информированию педагогов г. Брянска о возможностях цифровой образовательной среды для конструирования образов</w:t>
      </w:r>
      <w:r w:rsidR="008E1778">
        <w:rPr>
          <w:rFonts w:ascii="Times New Roman" w:hAnsi="Times New Roman"/>
          <w:sz w:val="28"/>
          <w:szCs w:val="28"/>
        </w:rPr>
        <w:t>ательного процесса</w:t>
      </w:r>
      <w:r w:rsidRPr="008E1778">
        <w:rPr>
          <w:rFonts w:ascii="Times New Roman" w:hAnsi="Times New Roman"/>
          <w:sz w:val="28"/>
          <w:szCs w:val="28"/>
        </w:rPr>
        <w:t xml:space="preserve">, анонсированию семинаров, </w:t>
      </w:r>
      <w:proofErr w:type="spellStart"/>
      <w:r w:rsidRPr="008E1778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8E1778">
        <w:rPr>
          <w:rFonts w:ascii="Times New Roman" w:hAnsi="Times New Roman"/>
          <w:sz w:val="28"/>
          <w:szCs w:val="28"/>
        </w:rPr>
        <w:t>, курсов повышения квалификации, ориентированных на освоение ЦОР через рубрику «Цифровая школа» на сайте МБУ БГИМЦ.</w:t>
      </w:r>
    </w:p>
    <w:p w:rsidR="008E1778" w:rsidRDefault="008E1778" w:rsidP="008E17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A6" w:rsidRPr="008E1778" w:rsidRDefault="00C57A34" w:rsidP="008E17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8E1778">
        <w:rPr>
          <w:rFonts w:ascii="Times New Roman" w:hAnsi="Times New Roman"/>
          <w:sz w:val="28"/>
          <w:szCs w:val="28"/>
        </w:rPr>
        <w:t xml:space="preserve">. </w:t>
      </w:r>
      <w:r w:rsidR="00720895">
        <w:rPr>
          <w:rFonts w:ascii="Times New Roman" w:hAnsi="Times New Roman"/>
          <w:sz w:val="28"/>
          <w:szCs w:val="28"/>
        </w:rPr>
        <w:t xml:space="preserve">Периодически размещать </w:t>
      </w:r>
      <w:r w:rsidR="00720895" w:rsidRPr="008E1778">
        <w:rPr>
          <w:rFonts w:ascii="Times New Roman" w:hAnsi="Times New Roman"/>
          <w:sz w:val="28"/>
          <w:szCs w:val="28"/>
        </w:rPr>
        <w:t>на страницах сайта МБУ БГИМЦ</w:t>
      </w:r>
      <w:r w:rsidR="00720895">
        <w:rPr>
          <w:rFonts w:ascii="Times New Roman" w:hAnsi="Times New Roman"/>
          <w:sz w:val="28"/>
          <w:szCs w:val="28"/>
        </w:rPr>
        <w:t xml:space="preserve"> материалы по</w:t>
      </w:r>
      <w:r w:rsidR="00944FA6" w:rsidRPr="008E1778">
        <w:rPr>
          <w:rFonts w:ascii="Times New Roman" w:hAnsi="Times New Roman"/>
          <w:sz w:val="28"/>
          <w:szCs w:val="28"/>
        </w:rPr>
        <w:t xml:space="preserve"> обмен</w:t>
      </w:r>
      <w:r w:rsidR="00720895">
        <w:rPr>
          <w:rFonts w:ascii="Times New Roman" w:hAnsi="Times New Roman"/>
          <w:sz w:val="28"/>
          <w:szCs w:val="28"/>
        </w:rPr>
        <w:t>у</w:t>
      </w:r>
      <w:r w:rsidR="00944FA6" w:rsidRPr="008E1778">
        <w:rPr>
          <w:rFonts w:ascii="Times New Roman" w:hAnsi="Times New Roman"/>
          <w:sz w:val="28"/>
          <w:szCs w:val="28"/>
        </w:rPr>
        <w:t xml:space="preserve"> практическим опытом использования цифровых ресурсов  педагогами  </w:t>
      </w:r>
      <w:proofErr w:type="spellStart"/>
      <w:r w:rsidR="00944FA6" w:rsidRPr="008E1778">
        <w:rPr>
          <w:rFonts w:ascii="Times New Roman" w:hAnsi="Times New Roman"/>
          <w:sz w:val="28"/>
          <w:szCs w:val="28"/>
        </w:rPr>
        <w:t>г.Брянска</w:t>
      </w:r>
      <w:proofErr w:type="spellEnd"/>
      <w:r w:rsidR="00944FA6" w:rsidRPr="008E1778">
        <w:rPr>
          <w:rFonts w:ascii="Times New Roman" w:hAnsi="Times New Roman"/>
          <w:sz w:val="28"/>
          <w:szCs w:val="28"/>
        </w:rPr>
        <w:t>.</w:t>
      </w:r>
    </w:p>
    <w:p w:rsidR="000E6558" w:rsidRPr="005E2B17" w:rsidRDefault="000E6558" w:rsidP="005E2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FA6" w:rsidRPr="00764DEA" w:rsidRDefault="00944FA6" w:rsidP="00944FA6">
      <w:pPr>
        <w:pStyle w:val="a3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6558" w:rsidRPr="00A828A5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01717">
        <w:rPr>
          <w:rFonts w:ascii="Times New Roman" w:hAnsi="Times New Roman"/>
          <w:b/>
          <w:sz w:val="28"/>
          <w:szCs w:val="28"/>
        </w:rPr>
        <w:t xml:space="preserve">. </w:t>
      </w:r>
      <w:r w:rsidRPr="00A828A5">
        <w:rPr>
          <w:rFonts w:ascii="Times New Roman" w:hAnsi="Times New Roman"/>
          <w:b/>
          <w:sz w:val="28"/>
          <w:szCs w:val="28"/>
        </w:rPr>
        <w:t>Федеральный  проект "У</w:t>
      </w:r>
      <w:r>
        <w:rPr>
          <w:rFonts w:ascii="Times New Roman" w:hAnsi="Times New Roman"/>
          <w:b/>
          <w:sz w:val="28"/>
          <w:szCs w:val="28"/>
        </w:rPr>
        <w:t>спех каждого ребёнка</w:t>
      </w:r>
      <w:r w:rsidRPr="00A828A5">
        <w:rPr>
          <w:rFonts w:ascii="Times New Roman" w:hAnsi="Times New Roman"/>
          <w:b/>
          <w:sz w:val="28"/>
          <w:szCs w:val="28"/>
        </w:rPr>
        <w:t xml:space="preserve"> "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из указа Президента Российской Федерации от 7 мая 2017 г. №204: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формирование эффективной системы выявления, поддержки и развития способностей и талантов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и молодежи, основанной на принципах справедливости, всеобщности и направленной на самоопределение и профессиональную ориентацию всех учащихся</w:t>
      </w:r>
    </w:p>
    <w:p w:rsidR="00396681" w:rsidRPr="00396681" w:rsidRDefault="00396681" w:rsidP="00396681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и проведение академических, проектно-исследовательских и творческих конкурсов  различного уровня: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Всероссийская  олимпиада школьников (школьный и муниципальный этапы) - далее Олимпиада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 №2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организации участия обучающихся в ОО г. Брянска во Всероссийской олимпиаде школьников – создание оптимальных условий для выявления и поддержки академически одаренных или высокомотивированных учащихся.  Для понимания, насколько она  достигнута на современном этапе,  необходим качественно-количественный анализ результатов участия обучающихся ОО г. Брянка во всероссийском олимпиадном движении в 2021-2022 учебном году. 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Количественный анализ результатов:</w:t>
      </w:r>
    </w:p>
    <w:p w:rsidR="00396681" w:rsidRPr="00396681" w:rsidRDefault="00396681" w:rsidP="00CC4EE0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Pr="0039668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муниципальном этапе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3393 </w:t>
      </w:r>
      <w:proofErr w:type="gramStart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 ОО</w:t>
      </w:r>
      <w:proofErr w:type="gramEnd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г. Брянска.</w:t>
      </w:r>
    </w:p>
    <w:p w:rsidR="00396681" w:rsidRPr="00396681" w:rsidRDefault="00396681" w:rsidP="00CC4EE0">
      <w:pPr>
        <w:numPr>
          <w:ilvl w:val="0"/>
          <w:numId w:val="36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Победители и призёры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588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 ОО</w:t>
      </w:r>
      <w:proofErr w:type="gramEnd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г. Брянска (</w:t>
      </w:r>
      <w:proofErr w:type="spellStart"/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Бежицкий</w:t>
      </w:r>
      <w:proofErr w:type="spellEnd"/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 – </w:t>
      </w:r>
      <w:r w:rsidRPr="003966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209</w:t>
      </w:r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Советский район – </w:t>
      </w:r>
      <w:r w:rsidRPr="003966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182</w:t>
      </w:r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Фокинский</w:t>
      </w:r>
      <w:proofErr w:type="spellEnd"/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 </w:t>
      </w:r>
      <w:r w:rsidRPr="003966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 99</w:t>
      </w:r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Володарский район – </w:t>
      </w:r>
      <w:r w:rsidRPr="003966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98</w:t>
      </w:r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96681" w:rsidRPr="00396681" w:rsidRDefault="00396681" w:rsidP="00CC4EE0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региональном  этапе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приглашены 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312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 (в прошлом году- 348) муниципального этапа, что составляет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49,8%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от общего количества победителей и призёров муниципального этапа Олимпиады.</w:t>
      </w:r>
    </w:p>
    <w:p w:rsidR="00396681" w:rsidRPr="00396681" w:rsidRDefault="00396681" w:rsidP="00CC4EE0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работе предметных жюри  -  более 1500 педагогических работников ОО г. Брянска.</w:t>
      </w:r>
    </w:p>
    <w:p w:rsidR="00396681" w:rsidRPr="00396681" w:rsidRDefault="00396681" w:rsidP="00CC4EE0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апелляций по результатам работы жюри.</w:t>
      </w:r>
    </w:p>
    <w:p w:rsidR="00396681" w:rsidRPr="00396681" w:rsidRDefault="00396681" w:rsidP="00CC4EE0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Своевременное предоставление баз данных участников муниципального этапа Олимпиады в организационный комитет регионального этапа Олимпиады.</w:t>
      </w:r>
    </w:p>
    <w:p w:rsidR="00396681" w:rsidRPr="00396681" w:rsidRDefault="00396681" w:rsidP="00CC4EE0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Участие  в качестве организационных площадок ОО г. Брянска:   все предметные олимпиады проведены на базе ОО г. Брянска, имевших обучающихся - победителей и призеров школьного этапа Олимпиады.</w:t>
      </w:r>
    </w:p>
    <w:p w:rsidR="00396681" w:rsidRPr="00396681" w:rsidRDefault="00396681" w:rsidP="00CC4EE0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Высокий уровень организации работы в рамках организационных площадок (создание комфортных для всех участников муниципального этапа Олимпиады условий проведения, обеспечение своевременной  помощи всем членам жюри по вопросам работы </w:t>
      </w:r>
      <w:proofErr w:type="spellStart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интернет-ресурсов</w:t>
      </w:r>
      <w:proofErr w:type="spellEnd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, копировальной техники, наличия необходимого оборудования, питания членов жюри, предоставления мест пребывания сопровождающих участников муниципального этапа).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2021-2022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учебном году в связи со сложной эпидемиологической ситуацией в муниципальном этапе Олимпиады по решению организационного комитета участвовали только уч-ся 9 - 11 классов. Из 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4201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9-11 классов, прошедших по рейтингу для участия в муниципальном этапе всероссийской олимпиады школьников, на муниципальный этап Олимпиады прибыло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3393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учащихся,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явились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муниципальный этап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808 учеников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составляет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16,18%,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прошлом году  - 18%).  Причины: объективные  (болезнь или  участие в другой предметной Олимпиаде)  и субъективные  - (нежелание принимать участие в муниципальном этапе). По субъективным  причинам не явились на Олимпиаду 128 учеников (в прошлом году - 6) </w:t>
      </w:r>
    </w:p>
    <w:p w:rsidR="00396681" w:rsidRPr="00396681" w:rsidRDefault="00396681" w:rsidP="00CC4EE0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2020 – 2021 учебный год – 18% </w:t>
      </w:r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потенциальных участников муниципального этапа олимпиады, которые не явились для участия</w:t>
      </w:r>
      <w:r w:rsidRPr="003966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396681" w:rsidRPr="00396681" w:rsidRDefault="00396681" w:rsidP="00CC4EE0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2021 – 2022 учебный год – 16,18% </w:t>
      </w:r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потенциальных участников муниципального этапа олимпиады, которые не явились для участия.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Предметные олимпиады, являющиеся «лидерами» по количеству потенциальных участников муниципального этапа, не принявших в нем участие в 2021-2022 учебном году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552"/>
        <w:gridCol w:w="2693"/>
        <w:gridCol w:w="2977"/>
      </w:tblGrid>
      <w:tr w:rsidR="00396681" w:rsidRPr="00396681" w:rsidTr="003C0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участников, не явившихся на олимпиаду (количество -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участников, не явившихся на олимпиаду (количество - %)</w:t>
            </w:r>
          </w:p>
        </w:tc>
      </w:tr>
      <w:tr w:rsidR="00396681" w:rsidRPr="00396681" w:rsidTr="003C0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62 - 9,1%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Французский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– 5,8%</w:t>
            </w:r>
          </w:p>
        </w:tc>
      </w:tr>
      <w:tr w:rsidR="00396681" w:rsidRPr="00396681" w:rsidTr="003C0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35 - 6,12%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23 – 4,31%</w:t>
            </w:r>
          </w:p>
        </w:tc>
      </w:tr>
    </w:tbl>
    <w:p w:rsidR="00396681" w:rsidRPr="00396681" w:rsidRDefault="00396681" w:rsidP="0039668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2020-2021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учебном году таких предметных олимпиад было восемь, процент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явившихся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 25% до 67%, в 2021-2022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учебном году предметных олимпиад четыре, процент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 явившихся -  от 9,1% до 4,31%.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Качественный анализ результатов: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Сопоставительный анализ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качественных результатов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этапов Олимпиады за два учебных года (2019-2020 и 2020-2021) показал, что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proofErr w:type="gramStart"/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результатам  выполнения</w:t>
      </w:r>
      <w:proofErr w:type="gramEnd"/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заданий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этапа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уменьшилось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ОО,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имевших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учащихся, получивших от 0% до 10% от максимально возможного количества баллов на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34%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:  в 2020-2021 уч. году всего по городу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42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организации 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- 62%,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в 2021-2022 уч. году –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17 ОО – 28%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ОО г. Брянска,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имеющих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участников муниципального этапа Олимпиады, получивших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минимальный процент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 0% до 10%) от максимально возможного количества баллов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одному – трём предметам увеличилось по сравнению с прошлым годом с 16 (23,5%) до 47 (77%) – на 31 ОО (51%) 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Возможная  причина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наличия таких участников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повышенный (по сравнению со школьным этапом Олимпиады) уровень сложности заданий муниципального этапа. Однако основная цель муниципального этапа Олимпиады –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уже выявленного предметного потенциала обучающихся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 время подготовки к этому этапу, и во время его проведения.  Поэтому,  несмотря  на более высокий уровень сложности заданий муниципального этапа,  в соответствии с методическими рекомендациями всероссийской предметно-методической комиссии, обязательное наличие  нескольких базовых решаемых заданий среди них дает возможность одаренному ученику набрать как минимум более 10% от максимально возможного количества баллов.  А если ОО имеет не одного, а нескольких  участников  муниципального этапа, то это верный показатель необходимости модернизации системы работы с одаренными и высокомотивированными  учащимися в рамках олимпиадного движения. 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2021-2022 учебном году 69 участников Олимпиады, получили «0» баллов (в 2020-2021 учебном году их не было).  В 2021-2022 уч. году участники Олимпиады получили минимальный процент (0%) от максимально возможного количества баллов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математике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(60 участников).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Возможные причины таких результатов по математике: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низким порогом баллов по математике для прохождения участников ВСОШ на муниципальный этап (проходной балл устанавливал образовательный центр «Сириус») в муниципальном этапе Олимпиады по математике принимало участие неоправданно большое число школьников, среди которых были не подготовленные к такому уровню заданий.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Анализ содержания олимпиадных заданий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Подробный анализ содержания олимпиадных заданий, ответов к ним и методических рекомендаций к организации муниципального этапа дан в 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Приложениях  к анализу муниципального этапа Всероссийской олимпиады школьников.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Подробный  анализ типичных ошибок учащихся при  выполнении заданий муниципального этапа Олимпиады, их возможные причины и пути устранения в перспективе также представлен в приложении.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Выводы и рекомендации по устранению проблем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Всероссийская олимпиада школьников – это одна из форм независимой оценки работы образовательной организации. И анализ ее результатов – обязательная форма работы и муниципальных органов управления образованием, и самой образовательной организации. В соответствии с этим для повышения эффективности участия учащихся ОО г. Брянска во всероссийской олимпиаде школьников необходимо:</w:t>
      </w:r>
    </w:p>
    <w:p w:rsidR="00396681" w:rsidRPr="00396681" w:rsidRDefault="00396681" w:rsidP="00CC4EE0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Администрациям ОО г. Брянска проанализировать результаты участия своей </w:t>
      </w:r>
      <w:proofErr w:type="gramStart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ОО  в</w:t>
      </w:r>
      <w:proofErr w:type="gramEnd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проведении школьного и муниципального этапов Олимпиады.</w:t>
      </w:r>
    </w:p>
    <w:p w:rsidR="00396681" w:rsidRPr="00396681" w:rsidRDefault="00396681" w:rsidP="00CC4EE0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Школьным методическим объединениям учителей проанализировать типичные ошибки участников Олимпиады и выработать пути их устранения.</w:t>
      </w:r>
    </w:p>
    <w:p w:rsidR="00396681" w:rsidRPr="00396681" w:rsidRDefault="00396681" w:rsidP="00CC4EE0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Методистам МБУ БГИМЦ составить служебную записку по анализу содержания предметных олимпиадных заданий муниципального этапа Олимпиады и направить ее в организационный комитет регионального этапа; организовать проведение заседаний районных методических объединений с целью анализа итогов школьного и муниципального этапов олимпиады; организовать наполнение рубрики «Подготовка к Олимпиадам» сайта МБУ </w:t>
      </w:r>
      <w:proofErr w:type="gramStart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БГИМЦ  дидактическими</w:t>
      </w:r>
      <w:proofErr w:type="gramEnd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методическими материалами в помощь учителю-предметнику.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6681" w:rsidRPr="00396681" w:rsidRDefault="00396681" w:rsidP="0039668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Международная   научно - практической </w:t>
      </w:r>
      <w:proofErr w:type="gramStart"/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конференция  «</w:t>
      </w:r>
      <w:proofErr w:type="gramEnd"/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Первые шаги  в науку» (далее – Конференция) </w:t>
      </w:r>
      <w:r w:rsidRPr="00B805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(Приложение №3)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– создание образовательного пространства, обеспечивающего равные </w:t>
      </w:r>
      <w:proofErr w:type="gramStart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возможности,  для</w:t>
      </w:r>
      <w:proofErr w:type="gramEnd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исследовательской одаренности обучающихся.  Принцип участия – добровольный, форма организации максимально приближена к форме научно – практической конференции в научной среде, тематика и содержание работ не ограничивается общей темой, оставляя за участником право широкого выбора.  Эффективность определяется качественно-количественным анализом результатов проведения Конференции.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Количественный анализ результатов: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Участники конференции: 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8 – 11 классов,  педагоги общеобразовательных учреждений всех типов, а также учреждений дополнительного образования детей из Брянска, Орла, Калуги, Курска, </w:t>
      </w:r>
      <w:proofErr w:type="spellStart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Могилёва</w:t>
      </w:r>
      <w:proofErr w:type="spellEnd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,  Пинска, Гомеля.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решению управления образования (Приказ управления образования БГА от 10.01.2022г №2) в целях обеспечения санитарно- </w:t>
      </w:r>
      <w:r w:rsidR="00B805D4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пидемиологического благополучия детского населения Конференция была проведена в заочной форме.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Общее количество заявок</w:t>
      </w:r>
    </w:p>
    <w:tbl>
      <w:tblPr>
        <w:tblStyle w:val="1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417"/>
        <w:gridCol w:w="1701"/>
        <w:gridCol w:w="1701"/>
      </w:tblGrid>
      <w:tr w:rsidR="00396681" w:rsidRPr="00396681" w:rsidTr="003C006C"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 Беларусь</w:t>
            </w:r>
          </w:p>
        </w:tc>
        <w:tc>
          <w:tcPr>
            <w:tcW w:w="156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Калуга</w:t>
            </w: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Курск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Орёл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Брянск/в прошлом году заявок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Всего заявок/в 2021 году заявок</w:t>
            </w:r>
          </w:p>
        </w:tc>
      </w:tr>
      <w:tr w:rsidR="00396681" w:rsidRPr="00396681" w:rsidTr="003C006C"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56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93/93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169 (284)</w:t>
            </w:r>
          </w:p>
        </w:tc>
      </w:tr>
    </w:tbl>
    <w:p w:rsidR="00396681" w:rsidRPr="00396681" w:rsidRDefault="00396681" w:rsidP="0039668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681" w:rsidRPr="00396681" w:rsidRDefault="00396681" w:rsidP="0039668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Количество заявок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Международной научно-</w:t>
      </w:r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практической конференции «Первые шаги в науку-2022г» по секциям</w:t>
      </w:r>
    </w:p>
    <w:tbl>
      <w:tblPr>
        <w:tblStyle w:val="2"/>
        <w:tblW w:w="9781" w:type="dxa"/>
        <w:tblInd w:w="-34" w:type="dxa"/>
        <w:tblLook w:val="04A0" w:firstRow="1" w:lastRow="0" w:firstColumn="1" w:lastColumn="0" w:noHBand="0" w:noVBand="1"/>
      </w:tblPr>
      <w:tblGrid>
        <w:gridCol w:w="1979"/>
        <w:gridCol w:w="1603"/>
        <w:gridCol w:w="1196"/>
        <w:gridCol w:w="1097"/>
        <w:gridCol w:w="1078"/>
        <w:gridCol w:w="1252"/>
        <w:gridCol w:w="1576"/>
      </w:tblGrid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Секция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 Беларусь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Калуга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Курск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Орёл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Брянск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Всего  участников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Филологическая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Эколого- географическая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Педагогическая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Биологическая 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Химическая 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Историческая 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Краеведческая 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Инженерно- техническая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Физико- астрономическая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Декоративно- прикладное и художественное </w:t>
            </w: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творчество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Иностранных языков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Информатико</w:t>
            </w:r>
            <w:proofErr w:type="spellEnd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математическая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Социально- экономическая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</w:tr>
      <w:tr w:rsidR="00396681" w:rsidRPr="00396681" w:rsidTr="003C006C">
        <w:tc>
          <w:tcPr>
            <w:tcW w:w="197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19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09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0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25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15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169</w:t>
            </w:r>
          </w:p>
        </w:tc>
      </w:tr>
    </w:tbl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Эксперты провели техническую проверку (на соответствие работ требованиям Положения) исследовательских работ и проверку на уникальность (она должна составлять не менее 50%).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6681" w:rsidRPr="00396681" w:rsidRDefault="00396681" w:rsidP="0039668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Количество работ, </w:t>
      </w:r>
      <w:r w:rsidRPr="0039668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не прошедших</w:t>
      </w:r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техническую экспертизу</w:t>
      </w:r>
    </w:p>
    <w:tbl>
      <w:tblPr>
        <w:tblStyle w:val="2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417"/>
        <w:gridCol w:w="1701"/>
        <w:gridCol w:w="1701"/>
      </w:tblGrid>
      <w:tr w:rsidR="00396681" w:rsidRPr="00396681" w:rsidTr="003C006C"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 Беларусь</w:t>
            </w:r>
          </w:p>
        </w:tc>
        <w:tc>
          <w:tcPr>
            <w:tcW w:w="156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Калуга</w:t>
            </w: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Курск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Орёл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Брянск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Всего/в 2021 году  </w:t>
            </w:r>
          </w:p>
        </w:tc>
      </w:tr>
      <w:tr w:rsidR="00396681" w:rsidRPr="00396681" w:rsidTr="003C006C"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27/120</w:t>
            </w:r>
          </w:p>
        </w:tc>
      </w:tr>
    </w:tbl>
    <w:p w:rsidR="00396681" w:rsidRPr="00396681" w:rsidRDefault="00396681" w:rsidP="00396681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Количество работ, </w:t>
      </w:r>
      <w:r w:rsidRPr="0039668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не прошедших</w:t>
      </w:r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проверку на уникальность</w:t>
      </w:r>
    </w:p>
    <w:tbl>
      <w:tblPr>
        <w:tblStyle w:val="2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417"/>
        <w:gridCol w:w="1701"/>
        <w:gridCol w:w="1701"/>
      </w:tblGrid>
      <w:tr w:rsidR="00396681" w:rsidRPr="00396681" w:rsidTr="003C006C"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 Беларусь</w:t>
            </w:r>
          </w:p>
        </w:tc>
        <w:tc>
          <w:tcPr>
            <w:tcW w:w="156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Калуга</w:t>
            </w: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Курск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Орёл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Брянск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Всего/в 2021 году  </w:t>
            </w:r>
          </w:p>
        </w:tc>
      </w:tr>
      <w:tr w:rsidR="00396681" w:rsidRPr="00396681" w:rsidTr="003C006C"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6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</w:t>
            </w: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/12</w:t>
            </w:r>
          </w:p>
        </w:tc>
      </w:tr>
    </w:tbl>
    <w:p w:rsidR="00396681" w:rsidRPr="00396681" w:rsidRDefault="00396681" w:rsidP="00396681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Количество участников Международной научно- практической конференции «Первые шаги в науку-2022г.</w:t>
      </w:r>
    </w:p>
    <w:tbl>
      <w:tblPr>
        <w:tblStyle w:val="2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417"/>
        <w:gridCol w:w="1701"/>
        <w:gridCol w:w="1701"/>
      </w:tblGrid>
      <w:tr w:rsidR="00396681" w:rsidRPr="00396681" w:rsidTr="003C006C"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 Беларусь</w:t>
            </w:r>
          </w:p>
        </w:tc>
        <w:tc>
          <w:tcPr>
            <w:tcW w:w="156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Калуга</w:t>
            </w: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Курск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Орёл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Брянск/ в 2021 году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Всего  участников/в 2021 году </w:t>
            </w:r>
          </w:p>
        </w:tc>
      </w:tr>
      <w:tr w:rsidR="00396681" w:rsidRPr="00396681" w:rsidTr="003C006C"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56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69/</w:t>
            </w: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122</w:t>
            </w: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/152</w:t>
            </w:r>
          </w:p>
        </w:tc>
      </w:tr>
    </w:tbl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6681" w:rsidRPr="00396681" w:rsidRDefault="00396681" w:rsidP="0039668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Количество участников Международной научно - практической конференции «Первые шаги в науку-2022г» по секциям</w:t>
      </w:r>
    </w:p>
    <w:tbl>
      <w:tblPr>
        <w:tblStyle w:val="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3"/>
        <w:gridCol w:w="1603"/>
        <w:gridCol w:w="1140"/>
        <w:gridCol w:w="1039"/>
        <w:gridCol w:w="982"/>
        <w:gridCol w:w="1178"/>
        <w:gridCol w:w="1293"/>
      </w:tblGrid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Секция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 Беларусь</w:t>
            </w: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Калуга</w:t>
            </w: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Курск</w:t>
            </w: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Орёл</w:t>
            </w: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Брянск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Всего  участников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Филологическая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Эколого- географическая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Педагогическая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Биологическая 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Химическая 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Историческая 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Краеведческая 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Инженерно- техническая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Физико- астрономическая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Декоративно- прикладное и художественное творчество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Иностранных языков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Информатико</w:t>
            </w:r>
            <w:proofErr w:type="spellEnd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математическая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Социально- экономическая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</w:tr>
      <w:tr w:rsidR="00396681" w:rsidRPr="00396681" w:rsidTr="003C006C">
        <w:tc>
          <w:tcPr>
            <w:tcW w:w="226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60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14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3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82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7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29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122</w:t>
            </w:r>
          </w:p>
        </w:tc>
      </w:tr>
    </w:tbl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проверки экспертов был выстроен рейтинг работ и определены победители и призёры.</w:t>
      </w:r>
    </w:p>
    <w:p w:rsidR="00396681" w:rsidRPr="00396681" w:rsidRDefault="00396681" w:rsidP="0039668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Общее количество победителей</w:t>
      </w:r>
    </w:p>
    <w:tbl>
      <w:tblPr>
        <w:tblStyle w:val="2"/>
        <w:tblW w:w="9781" w:type="dxa"/>
        <w:tblInd w:w="-34" w:type="dxa"/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1276"/>
        <w:gridCol w:w="1417"/>
        <w:gridCol w:w="1559"/>
      </w:tblGrid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Секция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 Беларусь</w:t>
            </w: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Калуга</w:t>
            </w: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Курск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Орёл</w:t>
            </w: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Брянск</w:t>
            </w: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Литературная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Филологическая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Эколого- географическая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Педагогическая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Биологическая 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Химическая 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Историческая 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Краеведческая 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Инженерно- техническая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Физико- астрономическая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Декоративно- прикладное и художественное творчество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Иностранных языков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Информатико</w:t>
            </w:r>
            <w:proofErr w:type="spellEnd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математическая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Социально- экономическая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396681" w:rsidRPr="00396681" w:rsidTr="003C006C">
        <w:tc>
          <w:tcPr>
            <w:tcW w:w="2410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70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</w:tr>
    </w:tbl>
    <w:p w:rsidR="00396681" w:rsidRPr="00396681" w:rsidRDefault="00396681" w:rsidP="0039668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Общее количество призёров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418"/>
        <w:gridCol w:w="1417"/>
        <w:gridCol w:w="1559"/>
      </w:tblGrid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Секция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 Беларусь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Калуга</w:t>
            </w: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Курск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Орёл</w:t>
            </w: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Брянск</w:t>
            </w: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Литературная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Филологическая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Эколого- географическая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Педагогическая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Биологическая 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Химическая 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Историческая 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Краеведческая 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Инженерно- техническая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Физико- астрономическая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Декоративно- прикладного и художественного творчества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Иностранных языков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Информатико</w:t>
            </w:r>
            <w:proofErr w:type="spellEnd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математическая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Социально- экономическая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396681" w:rsidRPr="00396681" w:rsidTr="003C006C">
        <w:tc>
          <w:tcPr>
            <w:tcW w:w="1985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843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</w:t>
            </w:r>
          </w:p>
        </w:tc>
      </w:tr>
    </w:tbl>
    <w:p w:rsidR="00396681" w:rsidRPr="00396681" w:rsidRDefault="00396681" w:rsidP="00396681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Конференции приняло участие 9 ОО г. Брянска инновационного типа, 15 СОШ, 1 ОО Брянского р-на и 4 ОО дополнительного образования (всего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ОО). В 2021 году приняло участие 37 ОО г. Брянска.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 году ОО г. Брянска подали 93 заявки из 169, что составляет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55%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2021 году 93 заявки из 284 –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33%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прошли техническую экспертизу 27 работ, из них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ОО г. Брянска, что составляет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44%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Проверку на уникальность не прошло 20 работ, из них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 ОО г. Брянска  –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45%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Качественный  анализ результатов: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количество участников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Конференции из ОО г. Брянска -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69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122-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57%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2021-  60 из 152 –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39%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победителями конкурса стали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участников ОО г. Брянска из 15 –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60%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2021 году 7 из 14 –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50%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призёрами стали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 ОО г. Брянска из 24 –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62,5%,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году 10 из 23-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43%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Выводы 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признать, что в этом учебном году и качественно и количественно участие ОО г. Брянска в Международной  научно-практической конференции «Первые шаги в науку» повысило свою эффективность: увеличилось как общее количество участников, так и количество победителей и призеров, что является  показателем качества работ. Для этого все методисты МБУ БГИМЦ провели в течение года серию семинаров и индивидуальных консультаций с педагогами - предметниками. 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по-прежнему, организация исследовательской деятельности как </w:t>
      </w:r>
      <w:proofErr w:type="gramStart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насущно  необходимого</w:t>
      </w:r>
      <w:proofErr w:type="gramEnd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пространства  для развития академической одаренности учащихся является одним из самых актуальных вопросов современного образования, тем более, что выполнение индивидуального проекта станет необходимым элементом получения СОО.</w:t>
      </w:r>
    </w:p>
    <w:p w:rsidR="00396681" w:rsidRPr="00396681" w:rsidRDefault="00396681" w:rsidP="0039668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учебных проектов (далее - Конкурс)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0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(Приложение № 4)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создание образовательного пространства для выявления и развития не только академической, но и творческой одаренности учащихся. 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Специфика Конкурса:  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содержание Конкурса - это именно учебные проекты,  </w:t>
      </w:r>
      <w:proofErr w:type="spellStart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критериальная</w:t>
      </w:r>
      <w:proofErr w:type="spellEnd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база которых создана на основе требований к учебному проекту  ФГОС;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форма организации предполагает, что на каждом из этапов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 каждый участник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возможность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квалифицированную консультацию экспертов по интересующим его вопросам; 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третий год очный тур проходит на базе  </w:t>
      </w:r>
      <w:proofErr w:type="spellStart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РАНХиГС</w:t>
      </w:r>
      <w:proofErr w:type="spellEnd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  Президенте РФ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участии ведущих преподавателей данного вуза, которые дают ценные рекомендации каждому участнику очного тура;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-  очный этап дает возможность получить  опыт публичной защиты проекта;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анализ типичных ошибок участников Конкурса, имеет методическую направленность и размещается в  открытом доступе на сайте МБУ БГИМЦ. 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на сегодняшний день Конкурс учебных проектов </w:t>
      </w:r>
      <w:proofErr w:type="gramStart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 уникальным</w:t>
      </w:r>
      <w:proofErr w:type="gramEnd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пространством как для педагога, так и для его ученика.  По сравнению с 2021 годом,  количество ОО – участников Конкурса выросло с 22 до 23, количество проектов с 38 до 44. Это говорит о том, что практика использования проектной технологии как одной из основных технологий в соответствии с ФГОС постепенно становится ведущей в методической базе ОО г. Брянска. Самыми активными участниками Конкурса  в 2022 году стали  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ГБОУ «Лицей №1» МБОУ «Лицей № 2», МБОУ «Гимназия №1, 2, 3, 4, 5, 6, 7», МБОУ СОШ № 5, 8, 9, 11, 56, 58, 71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. Именно эти ОО г. Брянска являются базовыми площадками для распространения практического опыта  в этом направлении.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Выводы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конкурс учебных проектов - традиционная форма организации пространства для реализации творческой и академической одаренности учащихся.  На сегодняшний день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эта форма работы требует своего развития в двух направлениях: расширение границ Конкурс до открытого городского с правом участия в нем всех желающих, независимо от их географического местоположения, что повлечет за собой ряд материальных и организационных проблем, и включение в его число учащихся с ОВЗ.</w:t>
      </w:r>
    </w:p>
    <w:p w:rsidR="00396681" w:rsidRPr="00396681" w:rsidRDefault="00396681" w:rsidP="0039668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участия ОО г. Брянска в  международных,   всероссийских и региональных  предметных конкурсах:</w:t>
      </w:r>
    </w:p>
    <w:tbl>
      <w:tblPr>
        <w:tblW w:w="107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7"/>
        <w:gridCol w:w="1417"/>
        <w:gridCol w:w="1417"/>
        <w:gridCol w:w="1417"/>
      </w:tblGrid>
      <w:tr w:rsidR="00396681" w:rsidRPr="00396681" w:rsidTr="003C006C">
        <w:trPr>
          <w:trHeight w:val="1160"/>
        </w:trPr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Название конкурса 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участников в 2017-18  уч. году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участников в 2018-19  уч. году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участников в 2019-20  уч. году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участников в 2021-22  уч. году</w:t>
            </w:r>
          </w:p>
        </w:tc>
      </w:tr>
      <w:tr w:rsidR="00396681" w:rsidRPr="00396681" w:rsidTr="003C006C"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«Русский медвежонок. Языкознание для всех»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15369 (8337- младшие школьники)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14947 (8396 младшие школьники)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13220(7160 младшие школьники)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9663</w:t>
            </w:r>
          </w:p>
        </w:tc>
      </w:tr>
      <w:tr w:rsidR="00396681" w:rsidRPr="00396681" w:rsidTr="003C006C"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«Британский  бульдог»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4500 (1478- младшие школьники)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4600 (1500 младшие школьники)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4000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2998</w:t>
            </w:r>
          </w:p>
        </w:tc>
      </w:tr>
      <w:tr w:rsidR="00396681" w:rsidRPr="00396681" w:rsidTr="003C006C"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Французский диктант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116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136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124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96681" w:rsidRPr="00396681" w:rsidTr="003C006C"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Немецкий диктант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103</w:t>
            </w:r>
          </w:p>
        </w:tc>
      </w:tr>
      <w:tr w:rsidR="00396681" w:rsidRPr="00396681" w:rsidTr="003C006C"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Английский диктант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604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632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549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249</w:t>
            </w:r>
          </w:p>
        </w:tc>
      </w:tr>
      <w:tr w:rsidR="00396681" w:rsidRPr="00396681" w:rsidTr="003C006C"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«Кенгуру»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10900 (6400- младшие школьники)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12600 (6900 младшие школьники)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8200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8300 (4800 младшие школьники)</w:t>
            </w:r>
          </w:p>
        </w:tc>
      </w:tr>
      <w:tr w:rsidR="00396681" w:rsidRPr="00396681" w:rsidTr="003C006C"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«Золотое   руно»</w:t>
            </w:r>
          </w:p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3600 (970- младшие школьники)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3873</w:t>
            </w:r>
          </w:p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(680- младшие школьники)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3809 </w:t>
            </w:r>
          </w:p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(532-младшие школьники)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1203 младшие школьники</w:t>
            </w:r>
          </w:p>
        </w:tc>
      </w:tr>
      <w:tr w:rsidR="00396681" w:rsidRPr="00396681" w:rsidTr="003C006C"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«Человек и природа»</w:t>
            </w:r>
          </w:p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5000 (2590- младшие школьники)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4200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3300, 6193- младшие школьники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2200 младшие школьники</w:t>
            </w:r>
          </w:p>
        </w:tc>
      </w:tr>
      <w:tr w:rsidR="00396681" w:rsidRPr="00396681" w:rsidTr="003C006C"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«Человек и природа» (для дошкольников)</w:t>
            </w:r>
          </w:p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2056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2200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2358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1924</w:t>
            </w:r>
          </w:p>
        </w:tc>
      </w:tr>
      <w:tr w:rsidR="00396681" w:rsidRPr="00396681" w:rsidTr="003C006C">
        <w:trPr>
          <w:trHeight w:val="832"/>
        </w:trPr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Интернет – конкурсы для дошкольников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1500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1500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2000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1500</w:t>
            </w:r>
          </w:p>
        </w:tc>
      </w:tr>
      <w:tr w:rsidR="00396681" w:rsidRPr="00396681" w:rsidTr="003C006C">
        <w:trPr>
          <w:trHeight w:val="832"/>
        </w:trPr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 по математике для дошкольников «</w:t>
            </w:r>
            <w:proofErr w:type="spellStart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Смартик</w:t>
            </w:r>
            <w:proofErr w:type="spellEnd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117</w:t>
            </w:r>
          </w:p>
        </w:tc>
      </w:tr>
      <w:tr w:rsidR="00396681" w:rsidRPr="00396681" w:rsidTr="003C006C">
        <w:trPr>
          <w:trHeight w:val="832"/>
        </w:trPr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Участие во Всероссийских соревнованиях «Лыжня России 22»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100</w:t>
            </w:r>
          </w:p>
        </w:tc>
      </w:tr>
      <w:tr w:rsidR="00396681" w:rsidRPr="00396681" w:rsidTr="003C006C">
        <w:trPr>
          <w:trHeight w:val="832"/>
        </w:trPr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Участие в финале Всероссийских соревнований, «Президентские состязания»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50</w:t>
            </w:r>
          </w:p>
        </w:tc>
      </w:tr>
      <w:tr w:rsidR="00396681" w:rsidRPr="00396681" w:rsidTr="003C006C">
        <w:trPr>
          <w:trHeight w:val="832"/>
        </w:trPr>
        <w:tc>
          <w:tcPr>
            <w:tcW w:w="5103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Участие во Всероссийских соревнованиях «Всероссийский азимут»</w:t>
            </w: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396681" w:rsidRPr="00396681" w:rsidRDefault="00396681" w:rsidP="0039668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100</w:t>
            </w:r>
          </w:p>
        </w:tc>
      </w:tr>
    </w:tbl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6681" w:rsidRPr="00396681" w:rsidRDefault="00396681" w:rsidP="0039668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Детско-взрослые конкурсы, организованные  МБУ БГИМЦ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9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21"/>
        <w:gridCol w:w="2126"/>
        <w:gridCol w:w="2126"/>
      </w:tblGrid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Название конкурса 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участников</w:t>
            </w:r>
          </w:p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2020-21 уч. году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участников</w:t>
            </w:r>
          </w:p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2021-22 уч. году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конкурс сочинений (муниципальный этап)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71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Городской конкурс учебных проектов среди младших школьников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Городской конкурс учебных проектов среди учащихся 5-11 классов </w:t>
            </w:r>
            <w:r w:rsidRPr="003966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(Приложение 2)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44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Городской конкурс чтецов среди младших школьников «И грустно и смешно» (2015), «Волшебная страна детства» (2016)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Участие в муниципальном конкурсе «Воспитатель года»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Участие в региональном конкурсе «Воспитатель года»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Городской конкурс «Педагогический дебют»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Городской фестиваль среди воспитанников дошкольных образовательных учреждений по синхронному плаванию «Золотая рыбка»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80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 городской робототехнический конкурс «</w:t>
            </w:r>
            <w:proofErr w:type="spellStart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Технознайки</w:t>
            </w:r>
            <w:proofErr w:type="spellEnd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среди воспитанников муниципальных дошкольных образовательных учреждений.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150 детей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Городская акция «С Днем Победы, любимый город Брянск»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1000 детей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Городская акция «Поздравления для папы»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1000 детей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Городской </w:t>
            </w:r>
            <w:proofErr w:type="spellStart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общежанровый</w:t>
            </w:r>
            <w:proofErr w:type="spellEnd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конкурс работников образования «Созвездие талантов»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Более 450 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Командная он-</w:t>
            </w:r>
            <w:proofErr w:type="spellStart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лайн</w:t>
            </w:r>
            <w:proofErr w:type="spellEnd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игра «</w:t>
            </w:r>
            <w:proofErr w:type="spellStart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Лего</w:t>
            </w:r>
            <w:proofErr w:type="spellEnd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гейм»</w:t>
            </w:r>
          </w:p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44 дет сада (Более 180 детей)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Городской конкурс «Военное фото в семейном альбоме»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Городской праздник, посвящённый Дню защиты детей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150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 для одарённых педагогов «Я пишу»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ВКС «Без срока давности»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Городские соревнования «</w:t>
            </w:r>
            <w:proofErr w:type="spellStart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Кожанный</w:t>
            </w:r>
            <w:proofErr w:type="spellEnd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мяч»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100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Городские соревнования по легкой атлетике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Городские соревнования «Футбол на снегу»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Городские соревнования по баскетболу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Городские соревнования по волейболу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«Музыкальная весна» (совместно с БОНУБ им. Тютчева)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400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Муниципальный конкурс «Слушая Листа»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 детского рисунка «Брянск-Донецк-город друзей»</w:t>
            </w: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</w:t>
            </w:r>
          </w:p>
        </w:tc>
      </w:tr>
      <w:tr w:rsidR="00396681" w:rsidRPr="00396681" w:rsidTr="003C006C">
        <w:tc>
          <w:tcPr>
            <w:tcW w:w="6521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Конкурс детского рисунка, посвященный творчеству </w:t>
            </w:r>
            <w:proofErr w:type="spellStart"/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Ф.И.Тютчева</w:t>
            </w:r>
            <w:proofErr w:type="spellEnd"/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96681" w:rsidRPr="00396681" w:rsidRDefault="00396681" w:rsidP="003966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6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</w:t>
            </w:r>
          </w:p>
        </w:tc>
      </w:tr>
    </w:tbl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6681" w:rsidRPr="00396681" w:rsidRDefault="00396681" w:rsidP="00396681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Методическое сопровождение  работы ОО по выявлению и развитию  талантливых и высокомотивированных учащихся.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Основная задача МБУ БГИМЦ в этом направлении  состоит из двух частей – своевременное и качественное информирование  педагогических и руководящих </w:t>
      </w:r>
      <w:r w:rsidRPr="0039668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работников по вопросам работы с одаренными и высокомотивированными  детьми и организация обмена опытом по вышеуказанным вопросам. Именно в этих направлениях и велась работа методистов в течение 2021-22 учебного  года.</w:t>
      </w:r>
    </w:p>
    <w:p w:rsidR="00396681" w:rsidRPr="00396681" w:rsidRDefault="00ED5052" w:rsidP="00396681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Размещены  на сайте МБУ БГИМЦ информационно - методические материалы</w:t>
      </w:r>
      <w:r w:rsidR="003C006C"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темам</w:t>
      </w:r>
      <w:r w:rsidR="00396681"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(всего 19 материалов</w:t>
      </w:r>
      <w:r w:rsid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</w:p>
    <w:p w:rsidR="00396681" w:rsidRPr="008B2DF8" w:rsidRDefault="00396681" w:rsidP="0039668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B2DF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«</w:t>
      </w:r>
      <w:r w:rsidR="003C006C" w:rsidRPr="008B2DF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Организация проектн</w:t>
      </w:r>
      <w:r w:rsidRPr="008B2DF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ой деятельности в 10-11 классах»;</w:t>
      </w:r>
    </w:p>
    <w:p w:rsidR="00396681" w:rsidRPr="008B2DF8" w:rsidRDefault="00396681" w:rsidP="0039668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B2DF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«Адреса образовательных сайтов по подготовке обучающихся к участию во всероссийской олимпиаде школьников»;</w:t>
      </w:r>
    </w:p>
    <w:p w:rsidR="00396681" w:rsidRPr="008B2DF8" w:rsidRDefault="00396681" w:rsidP="0039668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B2DF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«Информационные материалы о муниципальных, региональных, федеральных и т.д. конкурсах»;</w:t>
      </w:r>
    </w:p>
    <w:p w:rsidR="00396681" w:rsidRPr="008B2DF8" w:rsidRDefault="00396681" w:rsidP="0039668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B2DF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«</w:t>
      </w:r>
      <w:r w:rsidR="003C006C" w:rsidRPr="008B2DF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Методические рекомендации по подготовке и проведению школьного и муниципального этапа всероссийской олимпиады школьников по </w:t>
      </w:r>
      <w:r w:rsidRPr="008B2DF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предметам»;</w:t>
      </w:r>
    </w:p>
    <w:p w:rsidR="00396681" w:rsidRPr="008B2DF8" w:rsidRDefault="00396681" w:rsidP="0039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DF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«</w:t>
      </w:r>
      <w:r w:rsidRPr="008B2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Виртуальная </w:t>
      </w:r>
      <w:proofErr w:type="gramStart"/>
      <w:r w:rsidRPr="008B2DF8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 победителей</w:t>
      </w:r>
      <w:proofErr w:type="gramEnd"/>
      <w:r w:rsidRPr="008B2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призёров муниципального этапа Олимпиады по изобразительному искусству «Народные праздники».</w:t>
      </w:r>
    </w:p>
    <w:p w:rsidR="00396681" w:rsidRPr="008B2DF8" w:rsidRDefault="00396681" w:rsidP="0039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DF8">
        <w:rPr>
          <w:rFonts w:ascii="Times New Roman" w:hAnsi="Times New Roman" w:cs="Times New Roman"/>
          <w:sz w:val="28"/>
          <w:szCs w:val="28"/>
          <w:shd w:val="clear" w:color="auto" w:fill="FFFFFF"/>
        </w:rPr>
        <w:t>- Выставка лучших работ участников Олимпиады по изобразительному искусству «Мир глазами детей».</w:t>
      </w:r>
    </w:p>
    <w:p w:rsidR="00396681" w:rsidRPr="008B2DF8" w:rsidRDefault="00396681" w:rsidP="0039668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B2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Выставка работ победителей и призёров муниципального этапа Олимпиады по изобразительному искусству «Моя мама».</w:t>
      </w:r>
    </w:p>
    <w:p w:rsidR="00396681" w:rsidRPr="008B2DF8" w:rsidRDefault="00396681" w:rsidP="0039668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gramStart"/>
      <w:r w:rsidRPr="008B2DF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- </w:t>
      </w:r>
      <w:r w:rsidR="003C006C" w:rsidRPr="008B2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End"/>
      <w:r w:rsidR="003C006C" w:rsidRPr="008B2DF8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Мультимедийные приложения как средство развития</w:t>
      </w:r>
      <w:r w:rsidRPr="008B2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активности учащихся»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Проведены теоретические и практические семинары и </w:t>
      </w:r>
      <w:proofErr w:type="gramStart"/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совещания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для</w:t>
      </w:r>
      <w:proofErr w:type="gramEnd"/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заместителей руководителей ОО и ответственных за организацию и проведение школьного, муниципального, регионального  этапов всероссийской олимпиады школьников, проектную и исследовательскую деятельность в ОО, для учителей-предметников, для воспитателей ДОУ по вопросам организации работы с одаренными и высокомотивированными детьми в рамках организации олим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пиадного и конкурсного движения 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  для заместителей руководителей:</w:t>
      </w:r>
      <w:r w:rsidRPr="0039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6681" w:rsidRPr="006E1293" w:rsidRDefault="00396681" w:rsidP="00CC4EE0">
      <w:pPr>
        <w:numPr>
          <w:ilvl w:val="0"/>
          <w:numId w:val="33"/>
        </w:numPr>
        <w:spacing w:line="240" w:lineRule="auto"/>
        <w:ind w:left="454" w:hangingChars="162" w:hanging="45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«Организация и проведение школьного этапа всероссийской олимпиады школьников».</w:t>
      </w:r>
    </w:p>
    <w:p w:rsidR="00396681" w:rsidRPr="006E1293" w:rsidRDefault="00396681" w:rsidP="00CC4EE0">
      <w:pPr>
        <w:numPr>
          <w:ilvl w:val="0"/>
          <w:numId w:val="33"/>
        </w:numPr>
        <w:spacing w:line="240" w:lineRule="auto"/>
        <w:ind w:left="454" w:hangingChars="162" w:hanging="45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«Итоги проведения школьного этапа всероссийской олимпиады школьников».</w:t>
      </w:r>
    </w:p>
    <w:p w:rsidR="00396681" w:rsidRPr="006E1293" w:rsidRDefault="00396681" w:rsidP="00CC4EE0">
      <w:pPr>
        <w:numPr>
          <w:ilvl w:val="0"/>
          <w:numId w:val="33"/>
        </w:numPr>
        <w:spacing w:line="240" w:lineRule="auto"/>
        <w:ind w:left="454" w:hangingChars="162" w:hanging="45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«Организация и проведение муниципального этапа всероссийской олимпиады школьников».</w:t>
      </w:r>
    </w:p>
    <w:p w:rsidR="00396681" w:rsidRPr="006E1293" w:rsidRDefault="00396681" w:rsidP="00CC4EE0">
      <w:pPr>
        <w:numPr>
          <w:ilvl w:val="0"/>
          <w:numId w:val="33"/>
        </w:numPr>
        <w:spacing w:line="240" w:lineRule="auto"/>
        <w:ind w:left="454" w:hangingChars="162" w:hanging="45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«Итоги проведения муниципального этапа всероссийской олимпиады школьников».</w:t>
      </w:r>
    </w:p>
    <w:p w:rsidR="008E0598" w:rsidRPr="006E1293" w:rsidRDefault="00396681" w:rsidP="00CC4EE0">
      <w:pPr>
        <w:numPr>
          <w:ilvl w:val="0"/>
          <w:numId w:val="39"/>
        </w:numPr>
        <w:spacing w:line="240" w:lineRule="auto"/>
        <w:ind w:left="454" w:hangingChars="162" w:hanging="45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«Анализ исследовательских работ учащихся с целью предупреждения типичных ошибок (по результатам международного конкурса «Первые шаги в науку»)».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   для учителей-предметников (всего – 34 мероприятия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C006C" w:rsidRPr="006E1293" w:rsidRDefault="00396681" w:rsidP="00CC4EE0">
      <w:pPr>
        <w:numPr>
          <w:ilvl w:val="0"/>
          <w:numId w:val="39"/>
        </w:numPr>
        <w:spacing w:line="240" w:lineRule="auto"/>
        <w:ind w:left="76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Совещание руководителей РМО учителей – предметников по подготовке и проведению школьного и муниципального этапов Всероссийской олимпиады школьников» (всего – 21 совещание) </w:t>
      </w:r>
    </w:p>
    <w:p w:rsidR="00396681" w:rsidRPr="006E1293" w:rsidRDefault="00396681" w:rsidP="00CC4EE0">
      <w:pPr>
        <w:numPr>
          <w:ilvl w:val="0"/>
          <w:numId w:val="39"/>
        </w:numPr>
        <w:spacing w:line="240" w:lineRule="auto"/>
        <w:ind w:left="76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Тематические семинары – обзоры современной литературы для учителей русского языка и литературы (при содействии БОНУБ имени Ф.И. Тютчева).</w:t>
      </w:r>
    </w:p>
    <w:p w:rsidR="00396681" w:rsidRPr="006E1293" w:rsidRDefault="00396681" w:rsidP="00CC4EE0">
      <w:pPr>
        <w:numPr>
          <w:ilvl w:val="0"/>
          <w:numId w:val="39"/>
        </w:numPr>
        <w:spacing w:line="240" w:lineRule="auto"/>
        <w:ind w:left="76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учащихся 8-11 классов «</w:t>
      </w:r>
      <w:hyperlink r:id="rId9" w:history="1">
        <w:r w:rsidRPr="006E129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Благотворительный фонд наследие Менделеева</w:t>
        </w:r>
      </w:hyperlink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проводи… </w:t>
      </w:r>
    </w:p>
    <w:p w:rsidR="00396681" w:rsidRPr="006E1293" w:rsidRDefault="00396681" w:rsidP="00CC4EE0">
      <w:pPr>
        <w:numPr>
          <w:ilvl w:val="0"/>
          <w:numId w:val="39"/>
        </w:numPr>
        <w:spacing w:line="240" w:lineRule="auto"/>
        <w:ind w:left="76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участия учителей географии, </w:t>
      </w:r>
      <w:proofErr w:type="gramStart"/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биологии,  химии</w:t>
      </w:r>
      <w:proofErr w:type="gramEnd"/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учащихся 8-11 классов в </w:t>
      </w:r>
      <w:proofErr w:type="spellStart"/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вебинарах</w:t>
      </w:r>
      <w:proofErr w:type="spellEnd"/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«Стань творцом своего успешного будущего».</w:t>
      </w:r>
    </w:p>
    <w:p w:rsidR="00396681" w:rsidRPr="006E1293" w:rsidRDefault="00396681" w:rsidP="00CC4EE0">
      <w:pPr>
        <w:numPr>
          <w:ilvl w:val="0"/>
          <w:numId w:val="39"/>
        </w:numPr>
        <w:spacing w:line="240" w:lineRule="auto"/>
        <w:ind w:left="76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участия учителей информатики во Всероссийском консультационном </w:t>
      </w:r>
      <w:proofErr w:type="spellStart"/>
      <w:proofErr w:type="gramStart"/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вебинаре</w:t>
      </w:r>
      <w:proofErr w:type="spellEnd"/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</w:t>
      </w:r>
      <w:proofErr w:type="gramEnd"/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всероссийской  олимпиады школьников для членов предметно-методических комиссий школьного и </w:t>
      </w:r>
      <w:proofErr w:type="spellStart"/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муниципаольного</w:t>
      </w:r>
      <w:proofErr w:type="spellEnd"/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этапов 2021/2022 года;</w:t>
      </w:r>
    </w:p>
    <w:p w:rsidR="00396681" w:rsidRPr="006E1293" w:rsidRDefault="00396681" w:rsidP="00CC4EE0">
      <w:pPr>
        <w:numPr>
          <w:ilvl w:val="0"/>
          <w:numId w:val="39"/>
        </w:numPr>
        <w:spacing w:line="240" w:lineRule="auto"/>
        <w:ind w:left="76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участия учителей информатики в </w:t>
      </w:r>
      <w:proofErr w:type="spellStart"/>
      <w:proofErr w:type="gramStart"/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вебинаре</w:t>
      </w:r>
      <w:proofErr w:type="spellEnd"/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</w:t>
      </w:r>
      <w:proofErr w:type="gramEnd"/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теме «Всероссийский конкурс «Информационная безопасность – 21 век» как творческая среда цифровых проектов и профессионального роста учителей»</w:t>
      </w:r>
    </w:p>
    <w:p w:rsidR="00396681" w:rsidRPr="006E1293" w:rsidRDefault="00396681" w:rsidP="00CC4EE0">
      <w:pPr>
        <w:numPr>
          <w:ilvl w:val="0"/>
          <w:numId w:val="39"/>
        </w:numPr>
        <w:spacing w:line="240" w:lineRule="auto"/>
        <w:ind w:left="76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Инструктивное совещание по организации работы жюри городского конкурса учебных проектов</w:t>
      </w:r>
    </w:p>
    <w:p w:rsidR="00396681" w:rsidRPr="006E1293" w:rsidRDefault="00396681" w:rsidP="00CC4EE0">
      <w:pPr>
        <w:numPr>
          <w:ilvl w:val="0"/>
          <w:numId w:val="39"/>
        </w:numPr>
        <w:spacing w:line="240" w:lineRule="auto"/>
        <w:ind w:left="76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Инструктивное совещание с районными организаторами конкурса «Кенгуру – математика для всех».</w:t>
      </w:r>
    </w:p>
    <w:p w:rsidR="00396681" w:rsidRPr="006E1293" w:rsidRDefault="00396681" w:rsidP="00CC4EE0">
      <w:pPr>
        <w:numPr>
          <w:ilvl w:val="0"/>
          <w:numId w:val="39"/>
        </w:numPr>
        <w:spacing w:line="240" w:lineRule="auto"/>
        <w:ind w:left="76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Инструктивное совещание с членами жюри конкурса исследовательских работ «Первые шаги в науку».</w:t>
      </w:r>
    </w:p>
    <w:p w:rsidR="00396681" w:rsidRPr="006E1293" w:rsidRDefault="00396681" w:rsidP="00CC4EE0">
      <w:pPr>
        <w:numPr>
          <w:ilvl w:val="0"/>
          <w:numId w:val="39"/>
        </w:numPr>
        <w:spacing w:line="240" w:lineRule="auto"/>
        <w:ind w:left="76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>Секция учителей иностранных языков (анализ результатов участия обучающихся в конкурсе учебных проектов, научно-практической конференции «Первые шаги в науку» в 2021-22 учебном году).</w:t>
      </w:r>
    </w:p>
    <w:p w:rsidR="00396681" w:rsidRPr="006E1293" w:rsidRDefault="00396681" w:rsidP="00CC4EE0">
      <w:pPr>
        <w:numPr>
          <w:ilvl w:val="0"/>
          <w:numId w:val="39"/>
        </w:numPr>
        <w:spacing w:line="240" w:lineRule="auto"/>
        <w:ind w:left="76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>Совещание с экспертами конкурса учебных проектов. Подготовка материалов для выступления при подведении итогов конкурса по теме: «Типичные ошибки. Перспективы развития конкурсного движения».</w:t>
      </w:r>
    </w:p>
    <w:p w:rsidR="00396681" w:rsidRPr="006E1293" w:rsidRDefault="00396681" w:rsidP="00CC4EE0">
      <w:pPr>
        <w:numPr>
          <w:ilvl w:val="0"/>
          <w:numId w:val="39"/>
        </w:numPr>
        <w:spacing w:line="240" w:lineRule="auto"/>
        <w:ind w:left="76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>Секция учителей технологии (анализ результатов участия обучающихся в олимпиадном движении, конкурсе учебных проектов, научно-практической конференции «Первые шаги в науку» в 2022 году).</w:t>
      </w:r>
    </w:p>
    <w:p w:rsidR="00396681" w:rsidRPr="006E1293" w:rsidRDefault="00396681" w:rsidP="00CC4EE0">
      <w:pPr>
        <w:numPr>
          <w:ilvl w:val="0"/>
          <w:numId w:val="39"/>
        </w:numPr>
        <w:spacing w:line="240" w:lineRule="auto"/>
        <w:ind w:left="76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Секция учителей изобразительного искусства (анализ результатов участия обучающихся в олимпиадном движении, конкурсе учебных проектов, научно-практической конференции «Первые шаги в науку» в 2022 году).</w:t>
      </w:r>
    </w:p>
    <w:p w:rsidR="003C006C" w:rsidRPr="006E1293" w:rsidRDefault="00396681" w:rsidP="00CC4EE0">
      <w:pPr>
        <w:numPr>
          <w:ilvl w:val="0"/>
          <w:numId w:val="39"/>
        </w:numPr>
        <w:spacing w:line="240" w:lineRule="auto"/>
        <w:ind w:left="76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Организация участия учителей технологии в </w:t>
      </w:r>
      <w:proofErr w:type="spellStart"/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вебинаре</w:t>
      </w:r>
      <w:proofErr w:type="spellEnd"/>
      <w:r w:rsidRPr="006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«Совершенствование методической компетентности учителя технологии через УМК Казакевич».</w:t>
      </w:r>
    </w:p>
    <w:p w:rsidR="00396681" w:rsidRPr="00396681" w:rsidRDefault="00396681" w:rsidP="0039668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Организован обмен опытом по выявлению и развитию одарённости и </w:t>
      </w:r>
      <w:proofErr w:type="gramStart"/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высокой  </w:t>
      </w:r>
      <w:proofErr w:type="spellStart"/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мотивированности</w:t>
      </w:r>
      <w:proofErr w:type="spellEnd"/>
      <w:proofErr w:type="gramEnd"/>
      <w:r w:rsidRPr="00396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учащихся:</w:t>
      </w:r>
    </w:p>
    <w:p w:rsidR="00396681" w:rsidRPr="00A67B4B" w:rsidRDefault="00396681" w:rsidP="00CC4EE0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учителя истории и обществознания </w:t>
      </w:r>
      <w:proofErr w:type="spellStart"/>
      <w:r w:rsidRPr="00A67B4B">
        <w:rPr>
          <w:rFonts w:ascii="Times New Roman" w:hAnsi="Times New Roman" w:cs="Times New Roman"/>
          <w:sz w:val="28"/>
          <w:szCs w:val="28"/>
          <w:shd w:val="clear" w:color="auto" w:fill="FFFFFF"/>
        </w:rPr>
        <w:t>В.В.Ковеля</w:t>
      </w:r>
      <w:proofErr w:type="spellEnd"/>
      <w:r w:rsidRPr="00A67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городском семинаре 05.09.2022 по теме </w:t>
      </w:r>
      <w:r w:rsidRPr="00A67B4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«Организация проектной деятельности в 10-11 классах».</w:t>
      </w:r>
    </w:p>
    <w:p w:rsidR="00396681" w:rsidRPr="00A67B4B" w:rsidRDefault="00396681" w:rsidP="00CC4EE0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работы августовского совещания учителей русского языка и литературы выступление Федосовой А.Е., учителя русского языка и литературы МБОУ СОШ №67 г. Брянска: «Организация работы школьного МО по подготовке учащихся к олимпиадам </w:t>
      </w:r>
      <w:proofErr w:type="gramStart"/>
      <w:r w:rsidRPr="00A67B4B">
        <w:rPr>
          <w:rFonts w:ascii="Times New Roman" w:hAnsi="Times New Roman" w:cs="Times New Roman"/>
          <w:sz w:val="28"/>
          <w:szCs w:val="28"/>
          <w:shd w:val="clear" w:color="auto" w:fill="FFFFFF"/>
        </w:rPr>
        <w:t>и  конкурсам</w:t>
      </w:r>
      <w:proofErr w:type="gramEnd"/>
      <w:r w:rsidRPr="00A67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396681" w:rsidRPr="00A67B4B" w:rsidRDefault="00396681" w:rsidP="00CC4EE0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Семинар учителей иностранных языков «Как подготовить успешный проект и исследование» (БГУК БОНУБ, учитель английского языка </w:t>
      </w:r>
      <w:proofErr w:type="gramStart"/>
      <w:r w:rsidRPr="00A67B4B">
        <w:rPr>
          <w:rFonts w:ascii="Times New Roman" w:hAnsi="Times New Roman" w:cs="Times New Roman"/>
          <w:sz w:val="28"/>
          <w:szCs w:val="28"/>
          <w:shd w:val="clear" w:color="auto" w:fill="FFFFFF"/>
        </w:rPr>
        <w:t>МБОУ  «</w:t>
      </w:r>
      <w:proofErr w:type="gramEnd"/>
      <w:r w:rsidRPr="00A67B4B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Гимназия №7» Соболева О.А.).</w:t>
      </w:r>
    </w:p>
    <w:p w:rsidR="00963517" w:rsidRPr="00A67B4B" w:rsidRDefault="00396681" w:rsidP="00CC4EE0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Итоговая </w:t>
      </w:r>
      <w:proofErr w:type="gramStart"/>
      <w:r w:rsidRPr="00A67B4B">
        <w:rPr>
          <w:rFonts w:ascii="Times New Roman" w:hAnsi="Times New Roman" w:cs="Times New Roman"/>
          <w:sz w:val="28"/>
          <w:szCs w:val="28"/>
          <w:shd w:val="clear" w:color="auto" w:fill="FFFFFF"/>
        </w:rPr>
        <w:t>секция  учителей</w:t>
      </w:r>
      <w:proofErr w:type="gramEnd"/>
      <w:r w:rsidRPr="00A67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технологии, изобразительного искусства и черчения «Проектная и исследовательская деятельность обучающихся». Презентация опыта работы по выявлению одаренных детей и работа </w:t>
      </w:r>
      <w:proofErr w:type="gramStart"/>
      <w:r w:rsidRPr="00A67B4B">
        <w:rPr>
          <w:rFonts w:ascii="Times New Roman" w:hAnsi="Times New Roman" w:cs="Times New Roman"/>
          <w:sz w:val="28"/>
          <w:szCs w:val="28"/>
          <w:shd w:val="clear" w:color="auto" w:fill="FFFFFF"/>
        </w:rPr>
        <w:t>с  ними</w:t>
      </w:r>
      <w:proofErr w:type="gramEnd"/>
      <w:r w:rsidRPr="00A67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(Лебедева Н.И., учитель  технологии МБОУ СОШ№11).</w:t>
      </w:r>
    </w:p>
    <w:p w:rsidR="00396681" w:rsidRPr="00396681" w:rsidRDefault="00396681" w:rsidP="0039668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 на</w:t>
      </w:r>
      <w:proofErr w:type="gramEnd"/>
      <w:r w:rsidRPr="00396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2022-2023 учебный год:</w:t>
      </w:r>
    </w:p>
    <w:p w:rsidR="00396681" w:rsidRPr="00396681" w:rsidRDefault="00396681" w:rsidP="00CC4EE0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Продолжить работу по организационно-методическому сопровождению олимпиадного и конкурсного движения детей и подростков в ОО г. Брянска, акцентировав внимание на следующих аспектах:</w:t>
      </w:r>
    </w:p>
    <w:p w:rsidR="00396681" w:rsidRPr="00396681" w:rsidRDefault="00396681" w:rsidP="00CC4EE0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Усилить работу с администрациями ОО г. Брянска, руководителями предметных методических объединений, педагогами-предметниками по вопросу объективности организации и подведения итогов школьного этапа всероссийской олимпиады школьников, результативности подготовки к муниципальному и региональному этапам;</w:t>
      </w:r>
    </w:p>
    <w:p w:rsidR="00396681" w:rsidRPr="00396681" w:rsidRDefault="00396681" w:rsidP="00CC4EE0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Продолжить работу по </w:t>
      </w:r>
      <w:proofErr w:type="spellStart"/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пропагандированию</w:t>
      </w:r>
      <w:proofErr w:type="spellEnd"/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участия  детей и подростков ОО  г. Брянска в конкурсах различного уровня, по организации и проведению муниципальных конкурсов с целью расширения   пространства для выявления и развития индивидуальной одаренности каждого ребенка.</w:t>
      </w:r>
    </w:p>
    <w:p w:rsidR="00396681" w:rsidRPr="00396681" w:rsidRDefault="00396681" w:rsidP="00CC4EE0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Продолжить работу по мониторингу результатов конкурсов и олимпиад различного уровня, их методическому анализу на организационных совещаниях руководителей и заместителей руководителей ОО г. Брянска, заседаниях предметных методических объединений г. Брянска, обучающих семинарах.</w:t>
      </w:r>
    </w:p>
    <w:p w:rsidR="00396681" w:rsidRPr="00963517" w:rsidRDefault="00396681" w:rsidP="00CC4EE0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6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Продолжить информационно-методическое сопровождение работы с одаренными и высокомотивированными детьми и подростками на страницах сайта МБУ БГИМЦ, используя интернет-пространство в том числе и для организации обмена передовым педагогическим опытом.</w:t>
      </w:r>
    </w:p>
    <w:p w:rsidR="003F07B2" w:rsidRDefault="003F07B2" w:rsidP="003F07B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F07B2" w:rsidRDefault="003F07B2" w:rsidP="002A2B74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A1058">
        <w:rPr>
          <w:rFonts w:ascii="Times New Roman" w:hAnsi="Times New Roman"/>
          <w:b/>
          <w:sz w:val="28"/>
          <w:szCs w:val="28"/>
        </w:rPr>
        <w:t>Федеральный  проект «Учитель будущего»</w:t>
      </w:r>
    </w:p>
    <w:p w:rsidR="003F07B2" w:rsidRDefault="003F07B2" w:rsidP="003F07B2">
      <w:pPr>
        <w:pStyle w:val="a3"/>
        <w:ind w:left="0"/>
        <w:jc w:val="both"/>
        <w:rPr>
          <w:rFonts w:ascii="Times New Roman" w:hAnsi="Times New Roman"/>
          <w:color w:val="212529"/>
          <w:sz w:val="24"/>
          <w:szCs w:val="24"/>
          <w:shd w:val="clear" w:color="auto" w:fill="F4F7FC"/>
        </w:rPr>
      </w:pPr>
      <w:r>
        <w:rPr>
          <w:rFonts w:ascii="Times New Roman" w:hAnsi="Times New Roman"/>
          <w:sz w:val="28"/>
          <w:szCs w:val="28"/>
        </w:rPr>
        <w:t xml:space="preserve">Основная задача </w:t>
      </w:r>
      <w:r w:rsidRPr="00DE017E">
        <w:rPr>
          <w:rFonts w:ascii="Times New Roman" w:hAnsi="Times New Roman"/>
          <w:i/>
          <w:sz w:val="28"/>
          <w:szCs w:val="28"/>
        </w:rPr>
        <w:t>(Указ Президента Российской Федерации от 7 мая 2018 г. № 204)</w:t>
      </w:r>
      <w:r w:rsidRPr="00E1540D">
        <w:rPr>
          <w:rFonts w:ascii="Times New Roman" w:hAnsi="Times New Roman"/>
          <w:sz w:val="28"/>
          <w:szCs w:val="28"/>
        </w:rPr>
        <w:t>:</w:t>
      </w:r>
      <w:r w:rsidRPr="001D711D">
        <w:rPr>
          <w:rFonts w:ascii="Times New Roman" w:hAnsi="Times New Roman"/>
          <w:color w:val="212529"/>
          <w:sz w:val="24"/>
          <w:szCs w:val="24"/>
          <w:shd w:val="clear" w:color="auto" w:fill="F4F7FC"/>
        </w:rPr>
        <w:t xml:space="preserve">"Внедрение </w:t>
      </w:r>
      <w:r w:rsidRPr="001D711D">
        <w:rPr>
          <w:rFonts w:ascii="Times New Roman" w:hAnsi="Times New Roman"/>
          <w:b/>
          <w:color w:val="212529"/>
          <w:sz w:val="24"/>
          <w:szCs w:val="24"/>
          <w:shd w:val="clear" w:color="auto" w:fill="F4F7FC"/>
        </w:rPr>
        <w:t>национальной системы профессионального ро</w:t>
      </w:r>
      <w:r w:rsidRPr="001D711D">
        <w:rPr>
          <w:rFonts w:ascii="Times New Roman" w:hAnsi="Times New Roman"/>
          <w:color w:val="212529"/>
          <w:sz w:val="24"/>
          <w:szCs w:val="24"/>
          <w:shd w:val="clear" w:color="auto" w:fill="F4F7FC"/>
        </w:rPr>
        <w:t>ста педагогических работников, охватывающей не менее 50% учителей общеобразовательных организаций</w:t>
      </w:r>
      <w:r>
        <w:rPr>
          <w:rFonts w:ascii="Times New Roman" w:hAnsi="Times New Roman"/>
          <w:color w:val="212529"/>
          <w:sz w:val="24"/>
          <w:szCs w:val="24"/>
          <w:shd w:val="clear" w:color="auto" w:fill="F4F7FC"/>
        </w:rPr>
        <w:t>"</w:t>
      </w:r>
      <w:r w:rsidRPr="00881AA2">
        <w:rPr>
          <w:rFonts w:ascii="Times New Roman" w:hAnsi="Times New Roman"/>
          <w:color w:val="212529"/>
          <w:sz w:val="24"/>
          <w:szCs w:val="24"/>
          <w:shd w:val="clear" w:color="auto" w:fill="F4F7FC"/>
        </w:rPr>
        <w:t>.</w:t>
      </w:r>
    </w:p>
    <w:p w:rsidR="003F07B2" w:rsidRDefault="003F07B2" w:rsidP="003F07B2">
      <w:pPr>
        <w:pStyle w:val="a3"/>
        <w:ind w:left="0"/>
        <w:jc w:val="both"/>
        <w:rPr>
          <w:rFonts w:ascii="Times New Roman" w:hAnsi="Times New Roman"/>
          <w:color w:val="212529"/>
          <w:sz w:val="24"/>
          <w:szCs w:val="24"/>
          <w:shd w:val="clear" w:color="auto" w:fill="F4F7FC"/>
        </w:rPr>
      </w:pPr>
    </w:p>
    <w:p w:rsidR="001D711D" w:rsidRDefault="001D711D" w:rsidP="003F07B2">
      <w:pPr>
        <w:pStyle w:val="a3"/>
        <w:ind w:left="0"/>
        <w:jc w:val="both"/>
        <w:rPr>
          <w:rFonts w:ascii="Times New Roman" w:hAnsi="Times New Roman"/>
          <w:i/>
          <w:color w:val="212529"/>
          <w:sz w:val="28"/>
          <w:szCs w:val="28"/>
          <w:shd w:val="clear" w:color="auto" w:fill="F4F7FC"/>
        </w:rPr>
      </w:pPr>
      <w:r w:rsidRPr="001D711D">
        <w:rPr>
          <w:rFonts w:ascii="Times New Roman" w:hAnsi="Times New Roman"/>
          <w:i/>
          <w:color w:val="212529"/>
          <w:sz w:val="28"/>
          <w:szCs w:val="28"/>
          <w:shd w:val="clear" w:color="auto" w:fill="F4F7FC"/>
        </w:rPr>
        <w:t>Цель: формирование и обеспечение функционировани</w:t>
      </w:r>
      <w:r>
        <w:rPr>
          <w:rFonts w:ascii="Times New Roman" w:hAnsi="Times New Roman"/>
          <w:i/>
          <w:color w:val="212529"/>
          <w:sz w:val="28"/>
          <w:szCs w:val="28"/>
          <w:shd w:val="clear" w:color="auto" w:fill="F4F7FC"/>
        </w:rPr>
        <w:t xml:space="preserve">я образовательного пространства для непрерывного профессионального роста педагогических и руководящих работников </w:t>
      </w:r>
      <w:r w:rsidR="00187A42">
        <w:rPr>
          <w:rFonts w:ascii="Times New Roman" w:hAnsi="Times New Roman"/>
          <w:i/>
          <w:color w:val="212529"/>
          <w:sz w:val="28"/>
          <w:szCs w:val="28"/>
          <w:shd w:val="clear" w:color="auto" w:fill="F4F7FC"/>
        </w:rPr>
        <w:t xml:space="preserve">ОО </w:t>
      </w:r>
      <w:r w:rsidR="00A67B4B">
        <w:rPr>
          <w:rFonts w:ascii="Times New Roman" w:hAnsi="Times New Roman"/>
          <w:i/>
          <w:color w:val="212529"/>
          <w:sz w:val="28"/>
          <w:szCs w:val="28"/>
          <w:shd w:val="clear" w:color="auto" w:fill="F4F7FC"/>
        </w:rPr>
        <w:t>г. Брянска.</w:t>
      </w:r>
    </w:p>
    <w:p w:rsidR="001D711D" w:rsidRPr="001D711D" w:rsidRDefault="001D711D" w:rsidP="003F07B2">
      <w:pPr>
        <w:pStyle w:val="a3"/>
        <w:ind w:left="0"/>
        <w:jc w:val="both"/>
        <w:rPr>
          <w:rFonts w:ascii="Times New Roman" w:hAnsi="Times New Roman"/>
          <w:i/>
          <w:color w:val="212529"/>
          <w:sz w:val="28"/>
          <w:szCs w:val="28"/>
          <w:shd w:val="clear" w:color="auto" w:fill="F4F7FC"/>
        </w:rPr>
      </w:pPr>
    </w:p>
    <w:p w:rsidR="009F53F8" w:rsidRDefault="003F07B2" w:rsidP="00CC4EE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1D711D">
        <w:rPr>
          <w:rFonts w:ascii="Times New Roman" w:hAnsi="Times New Roman"/>
          <w:b/>
          <w:sz w:val="28"/>
          <w:szCs w:val="28"/>
        </w:rPr>
        <w:t>Методическое сопровождение молодых специалистов</w:t>
      </w:r>
    </w:p>
    <w:p w:rsidR="009F53F8" w:rsidRDefault="009F53F8" w:rsidP="009F53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7E1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F07E1">
        <w:rPr>
          <w:rFonts w:ascii="Times New Roman" w:hAnsi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0F07E1">
        <w:rPr>
          <w:rFonts w:ascii="Times New Roman" w:hAnsi="Times New Roman"/>
          <w:sz w:val="28"/>
          <w:szCs w:val="28"/>
        </w:rPr>
        <w:t>работы:</w:t>
      </w:r>
    </w:p>
    <w:p w:rsidR="009F53F8" w:rsidRPr="00A67B4B" w:rsidRDefault="009F53F8" w:rsidP="00CC4EE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67B4B">
        <w:rPr>
          <w:rFonts w:ascii="Times New Roman" w:hAnsi="Times New Roman"/>
          <w:i/>
          <w:sz w:val="28"/>
          <w:szCs w:val="28"/>
        </w:rPr>
        <w:t xml:space="preserve">планирование, целеполагание, требование к современному уроку, </w:t>
      </w:r>
      <w:r w:rsidR="00BB6574" w:rsidRPr="00A67B4B">
        <w:rPr>
          <w:rFonts w:ascii="Times New Roman" w:hAnsi="Times New Roman"/>
          <w:i/>
          <w:sz w:val="28"/>
          <w:szCs w:val="28"/>
        </w:rPr>
        <w:t>использование</w:t>
      </w:r>
      <w:r w:rsidRPr="00A67B4B">
        <w:rPr>
          <w:rFonts w:ascii="Times New Roman" w:hAnsi="Times New Roman"/>
          <w:i/>
          <w:sz w:val="28"/>
          <w:szCs w:val="28"/>
        </w:rPr>
        <w:t xml:space="preserve"> современных образовательных технологий;</w:t>
      </w:r>
    </w:p>
    <w:p w:rsidR="009F53F8" w:rsidRPr="00A67B4B" w:rsidRDefault="009F53F8" w:rsidP="00CC4EE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67B4B">
        <w:rPr>
          <w:rFonts w:ascii="Times New Roman" w:hAnsi="Times New Roman"/>
          <w:bCs/>
          <w:i/>
          <w:iCs/>
          <w:sz w:val="28"/>
          <w:szCs w:val="28"/>
        </w:rPr>
        <w:t>комплексная модель учительского роста;</w:t>
      </w:r>
    </w:p>
    <w:p w:rsidR="009F53F8" w:rsidRPr="00A67B4B" w:rsidRDefault="009F53F8" w:rsidP="00CC4EE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67B4B">
        <w:rPr>
          <w:rFonts w:ascii="Times New Roman" w:hAnsi="Times New Roman"/>
          <w:i/>
          <w:sz w:val="28"/>
          <w:szCs w:val="28"/>
        </w:rPr>
        <w:t xml:space="preserve">требования ФГОС </w:t>
      </w:r>
      <w:proofErr w:type="gramStart"/>
      <w:r w:rsidRPr="00A67B4B">
        <w:rPr>
          <w:rFonts w:ascii="Times New Roman" w:hAnsi="Times New Roman"/>
          <w:i/>
          <w:sz w:val="28"/>
          <w:szCs w:val="28"/>
        </w:rPr>
        <w:t>НОО</w:t>
      </w:r>
      <w:r w:rsidR="00BB6574" w:rsidRPr="00A67B4B">
        <w:rPr>
          <w:rFonts w:ascii="Times New Roman" w:hAnsi="Times New Roman"/>
          <w:i/>
          <w:sz w:val="28"/>
          <w:szCs w:val="28"/>
        </w:rPr>
        <w:t xml:space="preserve">, </w:t>
      </w:r>
      <w:r w:rsidRPr="00A67B4B">
        <w:rPr>
          <w:rFonts w:ascii="Times New Roman" w:hAnsi="Times New Roman"/>
          <w:i/>
          <w:sz w:val="28"/>
          <w:szCs w:val="28"/>
        </w:rPr>
        <w:t xml:space="preserve"> ООО</w:t>
      </w:r>
      <w:proofErr w:type="gramEnd"/>
      <w:r w:rsidR="00BB6574" w:rsidRPr="00A67B4B">
        <w:rPr>
          <w:rFonts w:ascii="Times New Roman" w:hAnsi="Times New Roman"/>
          <w:i/>
          <w:sz w:val="28"/>
          <w:szCs w:val="28"/>
        </w:rPr>
        <w:t>, СОО</w:t>
      </w:r>
      <w:r w:rsidRPr="00A67B4B">
        <w:rPr>
          <w:rFonts w:ascii="Times New Roman" w:hAnsi="Times New Roman"/>
          <w:i/>
          <w:sz w:val="28"/>
          <w:szCs w:val="28"/>
        </w:rPr>
        <w:t xml:space="preserve"> и рабочая программа учителя;</w:t>
      </w:r>
    </w:p>
    <w:p w:rsidR="009F53F8" w:rsidRPr="00A67B4B" w:rsidRDefault="009F53F8" w:rsidP="00CC4EE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i/>
          <w:sz w:val="28"/>
          <w:szCs w:val="28"/>
        </w:rPr>
      </w:pPr>
      <w:r w:rsidRPr="00A67B4B">
        <w:rPr>
          <w:rFonts w:ascii="Times New Roman" w:hAnsi="Times New Roman"/>
          <w:i/>
          <w:sz w:val="28"/>
          <w:szCs w:val="28"/>
        </w:rPr>
        <w:t>т</w:t>
      </w:r>
      <w:r w:rsidR="00BB6574" w:rsidRPr="00A67B4B">
        <w:rPr>
          <w:rFonts w:ascii="Times New Roman" w:hAnsi="Times New Roman"/>
          <w:i/>
          <w:sz w:val="28"/>
          <w:szCs w:val="28"/>
        </w:rPr>
        <w:t>ехнологическая карта урока</w:t>
      </w:r>
      <w:r w:rsidRPr="00A67B4B">
        <w:rPr>
          <w:rFonts w:ascii="Times New Roman" w:hAnsi="Times New Roman"/>
          <w:i/>
          <w:sz w:val="28"/>
          <w:szCs w:val="28"/>
        </w:rPr>
        <w:t>;</w:t>
      </w:r>
    </w:p>
    <w:p w:rsidR="009F53F8" w:rsidRPr="00A67B4B" w:rsidRDefault="009F53F8" w:rsidP="00CC4EE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67B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стратегия смыслового </w:t>
      </w:r>
      <w:proofErr w:type="gramStart"/>
      <w:r w:rsidRPr="00A67B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чтения  на</w:t>
      </w:r>
      <w:proofErr w:type="gramEnd"/>
      <w:r w:rsidRPr="00A67B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учебных занятиях;</w:t>
      </w:r>
    </w:p>
    <w:p w:rsidR="009F53F8" w:rsidRPr="00A67B4B" w:rsidRDefault="009F53F8" w:rsidP="00CC4EE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67B4B">
        <w:rPr>
          <w:rFonts w:ascii="Times New Roman" w:hAnsi="Times New Roman"/>
          <w:i/>
          <w:sz w:val="28"/>
          <w:szCs w:val="28"/>
        </w:rPr>
        <w:t>домашнее задание и требования СанПиН;</w:t>
      </w:r>
    </w:p>
    <w:p w:rsidR="009F53F8" w:rsidRPr="00A67B4B" w:rsidRDefault="009F53F8" w:rsidP="00CC4EE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67B4B">
        <w:rPr>
          <w:rFonts w:ascii="Times New Roman" w:hAnsi="Times New Roman"/>
          <w:i/>
          <w:sz w:val="28"/>
          <w:szCs w:val="28"/>
        </w:rPr>
        <w:t>а</w:t>
      </w:r>
      <w:r w:rsidRPr="00A67B4B">
        <w:rPr>
          <w:rFonts w:ascii="Times New Roman" w:hAnsi="Times New Roman"/>
          <w:bCs/>
          <w:i/>
          <w:iCs/>
          <w:sz w:val="28"/>
          <w:szCs w:val="28"/>
        </w:rPr>
        <w:t>ттестация молодых специалистов;</w:t>
      </w:r>
    </w:p>
    <w:p w:rsidR="009F53F8" w:rsidRPr="00A67B4B" w:rsidRDefault="009F53F8" w:rsidP="00CC4EE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67B4B">
        <w:rPr>
          <w:rFonts w:ascii="Times New Roman" w:hAnsi="Times New Roman"/>
          <w:i/>
          <w:sz w:val="28"/>
          <w:szCs w:val="28"/>
        </w:rPr>
        <w:t>аналитико – диагностическая деятельность старшего воспитателя. Анализ годового   плана. Годовое планирование в ДОУ;</w:t>
      </w:r>
    </w:p>
    <w:p w:rsidR="009F53F8" w:rsidRPr="00A67B4B" w:rsidRDefault="00DF114A" w:rsidP="00CC4EE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67B4B">
        <w:rPr>
          <w:rFonts w:ascii="Times New Roman" w:hAnsi="Times New Roman"/>
          <w:i/>
          <w:sz w:val="28"/>
          <w:szCs w:val="28"/>
        </w:rPr>
        <w:t>педагогический совет в ДОУ</w:t>
      </w:r>
      <w:r w:rsidR="009F53F8" w:rsidRPr="00A67B4B">
        <w:rPr>
          <w:rFonts w:ascii="Times New Roman" w:hAnsi="Times New Roman"/>
          <w:i/>
          <w:sz w:val="28"/>
          <w:szCs w:val="28"/>
        </w:rPr>
        <w:t>;</w:t>
      </w:r>
    </w:p>
    <w:p w:rsidR="00DF114A" w:rsidRPr="00A67B4B" w:rsidRDefault="00DF114A" w:rsidP="00CC4EE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67B4B">
        <w:rPr>
          <w:rFonts w:ascii="Times New Roman" w:hAnsi="Times New Roman"/>
          <w:i/>
          <w:sz w:val="28"/>
          <w:szCs w:val="28"/>
        </w:rPr>
        <w:t>оперативный контроль в ДОУ</w:t>
      </w:r>
      <w:r w:rsidR="003F038C" w:rsidRPr="00A67B4B">
        <w:rPr>
          <w:rFonts w:ascii="Times New Roman" w:hAnsi="Times New Roman"/>
          <w:i/>
          <w:sz w:val="28"/>
          <w:szCs w:val="28"/>
        </w:rPr>
        <w:t>.</w:t>
      </w:r>
    </w:p>
    <w:p w:rsidR="009F53F8" w:rsidRPr="00A67B4B" w:rsidRDefault="009F53F8" w:rsidP="009F53F8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A67B4B">
        <w:rPr>
          <w:rFonts w:ascii="Times New Roman" w:hAnsi="Times New Roman"/>
          <w:sz w:val="28"/>
          <w:szCs w:val="28"/>
        </w:rPr>
        <w:t>1. 2.Основные формы организации работы:</w:t>
      </w:r>
    </w:p>
    <w:p w:rsidR="009F53F8" w:rsidRPr="00A67B4B" w:rsidRDefault="009F53F8" w:rsidP="00CC4EE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r w:rsidRPr="00A67B4B">
        <w:rPr>
          <w:rFonts w:ascii="Times New Roman" w:hAnsi="Times New Roman"/>
          <w:i/>
          <w:sz w:val="28"/>
          <w:szCs w:val="28"/>
        </w:rPr>
        <w:t>мониторинг потребностей начинающих педагогов и руководителей;</w:t>
      </w:r>
    </w:p>
    <w:p w:rsidR="009F53F8" w:rsidRPr="00A67B4B" w:rsidRDefault="009F53F8" w:rsidP="00CC4EE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</w:rPr>
      </w:pPr>
      <w:r w:rsidRPr="00A67B4B">
        <w:rPr>
          <w:rFonts w:ascii="Times New Roman" w:hAnsi="Times New Roman"/>
          <w:i/>
          <w:sz w:val="28"/>
          <w:szCs w:val="28"/>
        </w:rPr>
        <w:t>индивидуально-групповые консультации;</w:t>
      </w:r>
    </w:p>
    <w:p w:rsidR="009F53F8" w:rsidRPr="00A67B4B" w:rsidRDefault="009F53F8" w:rsidP="00CC4EE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</w:rPr>
      </w:pPr>
      <w:r w:rsidRPr="00A67B4B">
        <w:rPr>
          <w:rFonts w:ascii="Times New Roman" w:hAnsi="Times New Roman"/>
          <w:i/>
          <w:sz w:val="28"/>
          <w:szCs w:val="28"/>
        </w:rPr>
        <w:t>Школа молодого специалиста;</w:t>
      </w:r>
    </w:p>
    <w:p w:rsidR="009F53F8" w:rsidRPr="00A67B4B" w:rsidRDefault="009F53F8" w:rsidP="00CC4EE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</w:rPr>
      </w:pPr>
      <w:r w:rsidRPr="00A67B4B">
        <w:rPr>
          <w:rFonts w:ascii="Times New Roman" w:hAnsi="Times New Roman"/>
          <w:i/>
          <w:sz w:val="28"/>
          <w:szCs w:val="28"/>
        </w:rPr>
        <w:t xml:space="preserve">включение молодых специалистов в работу муниципальных творческих групп, в </w:t>
      </w:r>
      <w:proofErr w:type="gramStart"/>
      <w:r w:rsidRPr="00A67B4B">
        <w:rPr>
          <w:rFonts w:ascii="Times New Roman" w:hAnsi="Times New Roman"/>
          <w:i/>
          <w:sz w:val="28"/>
          <w:szCs w:val="28"/>
        </w:rPr>
        <w:t>состав  экспертных</w:t>
      </w:r>
      <w:proofErr w:type="gramEnd"/>
      <w:r w:rsidRPr="00A67B4B">
        <w:rPr>
          <w:rFonts w:ascii="Times New Roman" w:hAnsi="Times New Roman"/>
          <w:i/>
          <w:sz w:val="28"/>
          <w:szCs w:val="28"/>
        </w:rPr>
        <w:t xml:space="preserve"> групп и жюри конкурсов с правом совещательного голоса;</w:t>
      </w:r>
    </w:p>
    <w:p w:rsidR="009F53F8" w:rsidRPr="00A67B4B" w:rsidRDefault="009F53F8" w:rsidP="009F53F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67B4B">
        <w:rPr>
          <w:rFonts w:ascii="Times New Roman" w:hAnsi="Times New Roman"/>
          <w:i/>
          <w:sz w:val="28"/>
          <w:szCs w:val="28"/>
        </w:rPr>
        <w:t>организация обмена опытом на страницах сайта МБУ БГИМЦ</w:t>
      </w:r>
    </w:p>
    <w:p w:rsidR="009F53F8" w:rsidRDefault="009F53F8" w:rsidP="009F53F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F07B2" w:rsidRPr="009F53F8" w:rsidRDefault="003F07B2" w:rsidP="00CC4EE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212529"/>
          <w:sz w:val="24"/>
          <w:szCs w:val="24"/>
          <w:shd w:val="clear" w:color="auto" w:fill="F4F7FC"/>
        </w:rPr>
      </w:pPr>
      <w:r w:rsidRPr="009F53F8">
        <w:rPr>
          <w:rFonts w:ascii="Times New Roman" w:hAnsi="Times New Roman"/>
          <w:b/>
          <w:bCs/>
          <w:iCs/>
          <w:sz w:val="28"/>
          <w:szCs w:val="28"/>
        </w:rPr>
        <w:t xml:space="preserve">Организационно - методическое сопровождение </w:t>
      </w:r>
      <w:r w:rsidR="001D711D" w:rsidRPr="009F53F8">
        <w:rPr>
          <w:rFonts w:ascii="Times New Roman" w:hAnsi="Times New Roman"/>
          <w:b/>
          <w:bCs/>
          <w:iCs/>
          <w:sz w:val="28"/>
          <w:szCs w:val="28"/>
        </w:rPr>
        <w:t>аттестации педагогических и руководящих работников г. Брянска</w:t>
      </w:r>
    </w:p>
    <w:p w:rsidR="009F53F8" w:rsidRPr="009F53F8" w:rsidRDefault="009F53F8" w:rsidP="009F53F8">
      <w:pPr>
        <w:pStyle w:val="a3"/>
        <w:ind w:left="502"/>
        <w:jc w:val="both"/>
        <w:rPr>
          <w:rFonts w:ascii="Times New Roman" w:hAnsi="Times New Roman"/>
          <w:color w:val="212529"/>
          <w:sz w:val="24"/>
          <w:szCs w:val="24"/>
          <w:shd w:val="clear" w:color="auto" w:fill="F4F7FC"/>
        </w:rPr>
      </w:pPr>
    </w:p>
    <w:p w:rsidR="00E90123" w:rsidRPr="00E90123" w:rsidRDefault="009F53F8" w:rsidP="00CC4EE0">
      <w:pPr>
        <w:pStyle w:val="a3"/>
        <w:numPr>
          <w:ilvl w:val="1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F53F8">
        <w:rPr>
          <w:rFonts w:ascii="Times New Roman" w:hAnsi="Times New Roman"/>
          <w:sz w:val="28"/>
          <w:szCs w:val="28"/>
        </w:rPr>
        <w:lastRenderedPageBreak/>
        <w:t xml:space="preserve">Документально-правовое сопровождение аттестации педагогов на высшую </w:t>
      </w:r>
      <w:r>
        <w:rPr>
          <w:rFonts w:ascii="Times New Roman" w:hAnsi="Times New Roman"/>
          <w:sz w:val="28"/>
          <w:szCs w:val="28"/>
        </w:rPr>
        <w:t xml:space="preserve"> квалификационную категорию (прием заявлений, консультирование, участие в работе региональных экспертных групп).</w:t>
      </w:r>
    </w:p>
    <w:p w:rsidR="009F53F8" w:rsidRPr="00DF114A" w:rsidRDefault="009F53F8" w:rsidP="00CC4EE0">
      <w:pPr>
        <w:pStyle w:val="a3"/>
        <w:numPr>
          <w:ilvl w:val="1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F53F8">
        <w:rPr>
          <w:rFonts w:ascii="Times New Roman" w:hAnsi="Times New Roman"/>
          <w:sz w:val="28"/>
          <w:szCs w:val="28"/>
        </w:rPr>
        <w:t>Организация аттестации педагогов на 1 квалификационную категорию:</w:t>
      </w:r>
    </w:p>
    <w:p w:rsidR="00E90123" w:rsidRDefault="00DF114A" w:rsidP="00CC4EE0">
      <w:pPr>
        <w:pStyle w:val="a3"/>
        <w:numPr>
          <w:ilvl w:val="0"/>
          <w:numId w:val="23"/>
        </w:numPr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E90123">
        <w:rPr>
          <w:rFonts w:ascii="Times New Roman" w:hAnsi="Times New Roman"/>
          <w:i/>
          <w:sz w:val="28"/>
          <w:szCs w:val="28"/>
        </w:rPr>
        <w:t>окументально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="00E90123" w:rsidRPr="00E90123">
        <w:rPr>
          <w:rFonts w:ascii="Times New Roman" w:hAnsi="Times New Roman"/>
          <w:i/>
          <w:sz w:val="28"/>
          <w:szCs w:val="28"/>
        </w:rPr>
        <w:t xml:space="preserve">правовое сопровождение аттестации педагогов на </w:t>
      </w:r>
      <w:r w:rsidR="00191B7B">
        <w:rPr>
          <w:rFonts w:ascii="Times New Roman" w:hAnsi="Times New Roman"/>
          <w:i/>
          <w:sz w:val="28"/>
          <w:szCs w:val="28"/>
        </w:rPr>
        <w:t>перв</w:t>
      </w:r>
      <w:r w:rsidR="00E90123" w:rsidRPr="00E90123">
        <w:rPr>
          <w:rFonts w:ascii="Times New Roman" w:hAnsi="Times New Roman"/>
          <w:i/>
          <w:sz w:val="28"/>
          <w:szCs w:val="28"/>
        </w:rPr>
        <w:t>ую  квалификационную категорию (прием заявлений, консультирование, участие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90123">
        <w:rPr>
          <w:rFonts w:ascii="Times New Roman" w:hAnsi="Times New Roman"/>
          <w:i/>
          <w:sz w:val="28"/>
          <w:szCs w:val="28"/>
        </w:rPr>
        <w:t xml:space="preserve">формировании портфолио и индивидуальной аттестационной траектории каждого </w:t>
      </w:r>
      <w:proofErr w:type="spellStart"/>
      <w:r w:rsidR="00E90123">
        <w:rPr>
          <w:rFonts w:ascii="Times New Roman" w:hAnsi="Times New Roman"/>
          <w:i/>
          <w:sz w:val="28"/>
          <w:szCs w:val="28"/>
        </w:rPr>
        <w:t>аттестующегося</w:t>
      </w:r>
      <w:proofErr w:type="spellEnd"/>
      <w:r w:rsidR="00E90123">
        <w:rPr>
          <w:rFonts w:ascii="Times New Roman" w:hAnsi="Times New Roman"/>
          <w:i/>
          <w:sz w:val="28"/>
          <w:szCs w:val="28"/>
        </w:rPr>
        <w:t>);</w:t>
      </w:r>
    </w:p>
    <w:p w:rsidR="00E90123" w:rsidRDefault="009F53F8" w:rsidP="00CC4EE0">
      <w:pPr>
        <w:pStyle w:val="a3"/>
        <w:numPr>
          <w:ilvl w:val="0"/>
          <w:numId w:val="23"/>
        </w:numPr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формирование состава </w:t>
      </w:r>
      <w:r w:rsidRPr="00D4508A">
        <w:rPr>
          <w:rFonts w:ascii="Times New Roman" w:hAnsi="Times New Roman"/>
          <w:i/>
          <w:sz w:val="28"/>
          <w:szCs w:val="28"/>
        </w:rPr>
        <w:t>экспертных групп</w:t>
      </w:r>
      <w:r w:rsidR="00A67B4B">
        <w:rPr>
          <w:rFonts w:ascii="Times New Roman" w:hAnsi="Times New Roman"/>
          <w:i/>
          <w:sz w:val="28"/>
          <w:szCs w:val="28"/>
        </w:rPr>
        <w:t xml:space="preserve"> на 2021-2022</w:t>
      </w:r>
      <w:r w:rsidRPr="00D4508A">
        <w:rPr>
          <w:rFonts w:ascii="Times New Roman" w:hAnsi="Times New Roman"/>
          <w:i/>
          <w:sz w:val="28"/>
          <w:szCs w:val="28"/>
        </w:rPr>
        <w:t xml:space="preserve"> учебный год</w:t>
      </w:r>
      <w:r w:rsidR="00A67B4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 каждому предмету;</w:t>
      </w:r>
    </w:p>
    <w:p w:rsidR="00E90123" w:rsidRDefault="00E90123" w:rsidP="00CC4EE0">
      <w:pPr>
        <w:pStyle w:val="a3"/>
        <w:numPr>
          <w:ilvl w:val="0"/>
          <w:numId w:val="23"/>
        </w:numPr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9F53F8" w:rsidRPr="00E90123">
        <w:rPr>
          <w:rFonts w:ascii="Times New Roman" w:hAnsi="Times New Roman"/>
          <w:i/>
          <w:sz w:val="28"/>
          <w:szCs w:val="28"/>
        </w:rPr>
        <w:t>рганизационные сов</w:t>
      </w:r>
      <w:r>
        <w:rPr>
          <w:rFonts w:ascii="Times New Roman" w:hAnsi="Times New Roman"/>
          <w:i/>
          <w:sz w:val="28"/>
          <w:szCs w:val="28"/>
        </w:rPr>
        <w:t>ещания с  экспертами по районам  по мере необходимости);</w:t>
      </w:r>
    </w:p>
    <w:p w:rsidR="00E90123" w:rsidRDefault="00E90123" w:rsidP="00CC4EE0">
      <w:pPr>
        <w:pStyle w:val="a3"/>
        <w:numPr>
          <w:ilvl w:val="0"/>
          <w:numId w:val="23"/>
        </w:numPr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9F53F8" w:rsidRPr="00E90123">
        <w:rPr>
          <w:rFonts w:ascii="Times New Roman" w:hAnsi="Times New Roman"/>
          <w:i/>
          <w:sz w:val="28"/>
          <w:szCs w:val="28"/>
        </w:rPr>
        <w:t>существление экспертизы уроков</w:t>
      </w:r>
      <w:r>
        <w:rPr>
          <w:rFonts w:ascii="Times New Roman" w:hAnsi="Times New Roman"/>
          <w:i/>
          <w:sz w:val="28"/>
          <w:szCs w:val="28"/>
        </w:rPr>
        <w:t xml:space="preserve"> (по мере подачи заявлений</w:t>
      </w:r>
      <w:r w:rsidR="00191B7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E90123" w:rsidRDefault="00E90123" w:rsidP="00CC4EE0">
      <w:pPr>
        <w:pStyle w:val="a3"/>
        <w:numPr>
          <w:ilvl w:val="0"/>
          <w:numId w:val="23"/>
        </w:numPr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F53F8" w:rsidRPr="00E90123">
        <w:rPr>
          <w:rFonts w:ascii="Times New Roman" w:hAnsi="Times New Roman"/>
          <w:i/>
          <w:sz w:val="28"/>
          <w:szCs w:val="28"/>
        </w:rPr>
        <w:t>аседание экспертных групп по рассмотрению экспертных заключений учителей (ежемесячно).</w:t>
      </w:r>
    </w:p>
    <w:p w:rsidR="003C006C" w:rsidRDefault="003C006C" w:rsidP="003C006C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06C">
        <w:rPr>
          <w:rFonts w:ascii="Times New Roman" w:eastAsia="Times New Roman" w:hAnsi="Times New Roman" w:cs="Times New Roman"/>
          <w:b/>
          <w:sz w:val="28"/>
          <w:szCs w:val="28"/>
        </w:rPr>
        <w:t>Аттестация педагогических работников ОО г. Брянска</w:t>
      </w:r>
    </w:p>
    <w:p w:rsidR="003C006C" w:rsidRPr="003C006C" w:rsidRDefault="003C006C" w:rsidP="003C006C">
      <w:pPr>
        <w:spacing w:line="240" w:lineRule="atLeast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06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3C00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C006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tbl>
      <w:tblPr>
        <w:tblW w:w="96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5243"/>
      </w:tblGrid>
      <w:tr w:rsidR="003C006C" w:rsidRPr="003C006C" w:rsidTr="003C006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06C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аттестовано (сентябрь - июнь)</w:t>
            </w:r>
          </w:p>
        </w:tc>
      </w:tr>
      <w:tr w:rsidR="003C006C" w:rsidRPr="003C006C" w:rsidTr="003C006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Педагогические работники образовательных организаций, осуществляющих образовательную деятельность по программам дошкольного образования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</w:t>
            </w:r>
          </w:p>
        </w:tc>
      </w:tr>
      <w:tr w:rsidR="003C006C" w:rsidRPr="003C006C" w:rsidTr="003C006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06C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образовательных организаций, осуществляющих образовательную деятельность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</w:p>
        </w:tc>
      </w:tr>
      <w:tr w:rsidR="003C006C" w:rsidRPr="003C006C" w:rsidTr="003C006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06C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образовательных организаций, осуществляющих образовательную деятельность по программам дополнительного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3C006C" w:rsidRPr="003C006C" w:rsidTr="003C006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особой форме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3C006C" w:rsidRPr="003C006C" w:rsidTr="003C006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аттестовано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</w:t>
            </w:r>
          </w:p>
        </w:tc>
      </w:tr>
    </w:tbl>
    <w:p w:rsidR="003C006C" w:rsidRPr="003C006C" w:rsidRDefault="003C006C" w:rsidP="003C006C">
      <w:pPr>
        <w:jc w:val="both"/>
        <w:rPr>
          <w:rFonts w:ascii="Times New Roman" w:hAnsi="Times New Roman"/>
          <w:b/>
          <w:sz w:val="28"/>
          <w:szCs w:val="28"/>
        </w:rPr>
      </w:pPr>
    </w:p>
    <w:p w:rsidR="009F53F8" w:rsidRPr="003C006C" w:rsidRDefault="00E90123" w:rsidP="00E950B1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C006C">
        <w:rPr>
          <w:rFonts w:ascii="Times New Roman" w:hAnsi="Times New Roman"/>
          <w:b/>
          <w:sz w:val="28"/>
          <w:szCs w:val="28"/>
        </w:rPr>
        <w:t>Организация аттестации руководителей ОО</w:t>
      </w:r>
      <w:r w:rsidR="00F1345B" w:rsidRPr="003C006C">
        <w:rPr>
          <w:rFonts w:ascii="Times New Roman" w:hAnsi="Times New Roman"/>
          <w:b/>
          <w:sz w:val="28"/>
          <w:szCs w:val="28"/>
        </w:rPr>
        <w:t xml:space="preserve"> г</w:t>
      </w:r>
      <w:r w:rsidRPr="003C006C">
        <w:rPr>
          <w:rFonts w:ascii="Times New Roman" w:hAnsi="Times New Roman"/>
          <w:b/>
          <w:sz w:val="28"/>
          <w:szCs w:val="28"/>
        </w:rPr>
        <w:t>. Брянска:</w:t>
      </w:r>
    </w:p>
    <w:p w:rsidR="00E90123" w:rsidRPr="009F53F8" w:rsidRDefault="00E90123" w:rsidP="00E90123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E90123" w:rsidRDefault="00E90123" w:rsidP="00CC4EE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документально</w:t>
      </w:r>
      <w:r w:rsidR="00E950B1">
        <w:rPr>
          <w:rFonts w:ascii="Times New Roman" w:hAnsi="Times New Roman"/>
          <w:i/>
          <w:sz w:val="28"/>
          <w:szCs w:val="28"/>
        </w:rPr>
        <w:t xml:space="preserve"> - </w:t>
      </w:r>
      <w:r w:rsidRPr="00E90123">
        <w:rPr>
          <w:rFonts w:ascii="Times New Roman" w:hAnsi="Times New Roman"/>
          <w:i/>
          <w:sz w:val="28"/>
          <w:szCs w:val="28"/>
        </w:rPr>
        <w:t xml:space="preserve">правовое сопровождение аттестации </w:t>
      </w:r>
      <w:r w:rsidR="00F1345B">
        <w:rPr>
          <w:rFonts w:ascii="Times New Roman" w:hAnsi="Times New Roman"/>
          <w:i/>
          <w:sz w:val="28"/>
          <w:szCs w:val="28"/>
        </w:rPr>
        <w:t xml:space="preserve">руководителей ОО г. Брянска </w:t>
      </w:r>
      <w:r w:rsidRPr="00E90123">
        <w:rPr>
          <w:rFonts w:ascii="Times New Roman" w:hAnsi="Times New Roman"/>
          <w:i/>
          <w:sz w:val="28"/>
          <w:szCs w:val="28"/>
        </w:rPr>
        <w:t>(прием заявлений, консультирование, участие в</w:t>
      </w:r>
      <w:r>
        <w:rPr>
          <w:rFonts w:ascii="Times New Roman" w:hAnsi="Times New Roman"/>
          <w:i/>
          <w:sz w:val="28"/>
          <w:szCs w:val="28"/>
        </w:rPr>
        <w:t xml:space="preserve"> формировании портфолио и индивидуальной аттестационной траектории каждого </w:t>
      </w:r>
      <w:proofErr w:type="spellStart"/>
      <w:r>
        <w:rPr>
          <w:rFonts w:ascii="Times New Roman" w:hAnsi="Times New Roman"/>
          <w:i/>
          <w:sz w:val="28"/>
          <w:szCs w:val="28"/>
        </w:rPr>
        <w:t>аттестующегося</w:t>
      </w:r>
      <w:proofErr w:type="spellEnd"/>
      <w:r>
        <w:rPr>
          <w:rFonts w:ascii="Times New Roman" w:hAnsi="Times New Roman"/>
          <w:i/>
          <w:sz w:val="28"/>
          <w:szCs w:val="28"/>
        </w:rPr>
        <w:t>);</w:t>
      </w:r>
    </w:p>
    <w:p w:rsidR="00E90123" w:rsidRDefault="00E90123" w:rsidP="00CC4EE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формирование состава </w:t>
      </w:r>
      <w:r w:rsidR="00DF114A">
        <w:rPr>
          <w:rFonts w:ascii="Times New Roman" w:hAnsi="Times New Roman"/>
          <w:i/>
          <w:sz w:val="28"/>
          <w:szCs w:val="28"/>
        </w:rPr>
        <w:t>экспертных групп на 2020-2021</w:t>
      </w:r>
      <w:r w:rsidRPr="00D4508A">
        <w:rPr>
          <w:rFonts w:ascii="Times New Roman" w:hAnsi="Times New Roman"/>
          <w:i/>
          <w:sz w:val="28"/>
          <w:szCs w:val="28"/>
        </w:rPr>
        <w:t xml:space="preserve"> учебный год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E90123" w:rsidRDefault="00E90123" w:rsidP="00CC4EE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E90123">
        <w:rPr>
          <w:rFonts w:ascii="Times New Roman" w:hAnsi="Times New Roman"/>
          <w:i/>
          <w:sz w:val="28"/>
          <w:szCs w:val="28"/>
        </w:rPr>
        <w:t xml:space="preserve">существление экспертизы </w:t>
      </w:r>
      <w:r w:rsidR="00F1345B">
        <w:rPr>
          <w:rFonts w:ascii="Times New Roman" w:hAnsi="Times New Roman"/>
          <w:i/>
          <w:sz w:val="28"/>
          <w:szCs w:val="28"/>
        </w:rPr>
        <w:t>портфолио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07B2" w:rsidRPr="00F1345B" w:rsidRDefault="00F1345B" w:rsidP="00CC4EE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экспертная оценка публичной  защиты портфолио руководителя. </w:t>
      </w:r>
    </w:p>
    <w:p w:rsidR="003C006C" w:rsidRPr="003C006C" w:rsidRDefault="003F07B2" w:rsidP="003C006C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C006C">
        <w:rPr>
          <w:rFonts w:ascii="Times New Roman" w:hAnsi="Times New Roman"/>
          <w:b/>
          <w:sz w:val="28"/>
          <w:szCs w:val="28"/>
        </w:rPr>
        <w:t>Атте</w:t>
      </w:r>
      <w:r w:rsidR="003C006C" w:rsidRPr="003C006C">
        <w:rPr>
          <w:rFonts w:ascii="Times New Roman" w:hAnsi="Times New Roman"/>
          <w:b/>
          <w:sz w:val="28"/>
          <w:szCs w:val="28"/>
        </w:rPr>
        <w:t>стация руководителей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4"/>
        <w:gridCol w:w="3086"/>
        <w:gridCol w:w="2288"/>
        <w:gridCol w:w="2091"/>
      </w:tblGrid>
      <w:tr w:rsidR="003C006C" w:rsidRPr="003C006C" w:rsidTr="003C006C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Руководители </w:t>
            </w:r>
            <w:r w:rsidRPr="003C00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Аттестовано на </w:t>
            </w:r>
            <w:r w:rsidRPr="003C0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0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категорию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Аттестовано на высшую </w:t>
            </w:r>
            <w:r w:rsidRPr="003C00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категорию</w:t>
            </w:r>
          </w:p>
        </w:tc>
      </w:tr>
      <w:tr w:rsidR="003C006C" w:rsidRPr="003C006C" w:rsidTr="003C006C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>Назначение на 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>Повысили категорию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>Подтвердили категорию</w:t>
            </w:r>
          </w:p>
        </w:tc>
      </w:tr>
      <w:tr w:rsidR="003C006C" w:rsidRPr="003C006C" w:rsidTr="003C006C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Заведующие ДОУ-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C006C" w:rsidRPr="003C006C" w:rsidTr="003C006C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 xml:space="preserve">Директора ОО- 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C006C" w:rsidRPr="003C006C" w:rsidTr="003C006C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 xml:space="preserve">Всего аттестовано-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6C" w:rsidRPr="003C006C" w:rsidRDefault="003C006C" w:rsidP="003C006C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C006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F1345B" w:rsidRPr="003C006C" w:rsidRDefault="00F1345B" w:rsidP="00F1345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7B2" w:rsidRDefault="003F07B2" w:rsidP="00F134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45B">
        <w:rPr>
          <w:rFonts w:ascii="Times New Roman" w:hAnsi="Times New Roman"/>
          <w:b/>
          <w:i/>
          <w:sz w:val="28"/>
          <w:szCs w:val="28"/>
        </w:rPr>
        <w:t>Выводы</w:t>
      </w:r>
      <w:r w:rsidRPr="00006801">
        <w:rPr>
          <w:rFonts w:ascii="Times New Roman" w:hAnsi="Times New Roman"/>
          <w:sz w:val="28"/>
          <w:szCs w:val="28"/>
        </w:rPr>
        <w:t>:</w:t>
      </w:r>
      <w:r w:rsidR="00F1345B">
        <w:rPr>
          <w:rFonts w:ascii="Times New Roman" w:hAnsi="Times New Roman"/>
          <w:sz w:val="28"/>
          <w:szCs w:val="28"/>
        </w:rPr>
        <w:t xml:space="preserve"> в</w:t>
      </w:r>
      <w:r w:rsidRPr="00006801">
        <w:rPr>
          <w:rFonts w:ascii="Times New Roman" w:hAnsi="Times New Roman"/>
          <w:sz w:val="28"/>
          <w:szCs w:val="28"/>
        </w:rPr>
        <w:t xml:space="preserve">опрос  аттестации  традиционен для работы  МБУ БГИМЦ. На данный момент он не требует модернизации.  Все методисты  являются членами </w:t>
      </w:r>
      <w:r w:rsidR="00191B7B">
        <w:rPr>
          <w:rFonts w:ascii="Times New Roman" w:hAnsi="Times New Roman"/>
          <w:sz w:val="28"/>
          <w:szCs w:val="28"/>
        </w:rPr>
        <w:t>экспертных групп (ЭГ)</w:t>
      </w:r>
      <w:r w:rsidRPr="00006801">
        <w:rPr>
          <w:rFonts w:ascii="Times New Roman" w:hAnsi="Times New Roman"/>
          <w:sz w:val="28"/>
          <w:szCs w:val="28"/>
        </w:rPr>
        <w:t xml:space="preserve"> педагогов,  многие – заместителями председателя  </w:t>
      </w:r>
      <w:r w:rsidR="00191B7B">
        <w:rPr>
          <w:rFonts w:ascii="Times New Roman" w:hAnsi="Times New Roman"/>
          <w:sz w:val="28"/>
          <w:szCs w:val="28"/>
        </w:rPr>
        <w:t>ЭГ</w:t>
      </w:r>
      <w:r w:rsidRPr="00006801">
        <w:rPr>
          <w:rFonts w:ascii="Times New Roman" w:hAnsi="Times New Roman"/>
          <w:sz w:val="28"/>
          <w:szCs w:val="28"/>
        </w:rPr>
        <w:t>, контролирующими аттестацию на высшую категорию в рамках города Брянска, а также председателями экспертных групп аттестации педагогов на 1 квалификационную категорию. А вследствие того, что весь маршрут  самообразовательной деятельности педагога  (участие его в семинарах, конкурсах, работе творческих групп и т.д.) регулируется  силами информационно-методического центра, не только конечный этап аттестации, но и сам процесс формирования портфолио учителя  обеспечивается профессиональным методическим сопровождением. Однако на сегодняшний день Федеральной службой по надзору в сфере образования и науки в рамках  ЕСОКО  представлен новый проект оценки деятельности педагога (НСУР), включающий в себя,  в том числе,  и новый подход к аттестации педагога. Следовательно, задача информационно-методического центра в новом учебном году – подготовить педагогических и руководящих работников</w:t>
      </w:r>
      <w:r w:rsidR="00191B7B">
        <w:rPr>
          <w:rFonts w:ascii="Times New Roman" w:hAnsi="Times New Roman"/>
          <w:sz w:val="28"/>
          <w:szCs w:val="28"/>
        </w:rPr>
        <w:t xml:space="preserve"> ОО</w:t>
      </w:r>
      <w:r w:rsidR="00F1345B">
        <w:rPr>
          <w:rFonts w:ascii="Times New Roman" w:hAnsi="Times New Roman"/>
          <w:sz w:val="28"/>
          <w:szCs w:val="28"/>
        </w:rPr>
        <w:t xml:space="preserve"> г. Брянска к введению НСУР информационно (через работу сайта МБУ БГИМЦ) и организационно (через организацию участия педагогов г. Брянска в апробации </w:t>
      </w:r>
      <w:proofErr w:type="spellStart"/>
      <w:r w:rsidR="00F1345B">
        <w:rPr>
          <w:rFonts w:ascii="Times New Roman" w:hAnsi="Times New Roman"/>
          <w:sz w:val="28"/>
          <w:szCs w:val="28"/>
        </w:rPr>
        <w:t>ЕФОМов</w:t>
      </w:r>
      <w:proofErr w:type="spellEnd"/>
      <w:r w:rsidR="00F1345B">
        <w:rPr>
          <w:rFonts w:ascii="Times New Roman" w:hAnsi="Times New Roman"/>
          <w:sz w:val="28"/>
          <w:szCs w:val="28"/>
        </w:rPr>
        <w:t xml:space="preserve"> по предметам).</w:t>
      </w:r>
    </w:p>
    <w:p w:rsidR="00F1345B" w:rsidRPr="00006801" w:rsidRDefault="00F1345B" w:rsidP="00F134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6B8" w:rsidRPr="005447A0" w:rsidRDefault="00A77554" w:rsidP="00CC4EE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5447A0">
        <w:rPr>
          <w:rFonts w:ascii="Times New Roman" w:hAnsi="Times New Roman"/>
          <w:b/>
          <w:sz w:val="28"/>
          <w:szCs w:val="28"/>
        </w:rPr>
        <w:t xml:space="preserve">Взаимодействие </w:t>
      </w:r>
      <w:r w:rsidR="003F07B2" w:rsidRPr="005447A0">
        <w:rPr>
          <w:rFonts w:ascii="Times New Roman" w:hAnsi="Times New Roman"/>
          <w:b/>
          <w:sz w:val="28"/>
          <w:szCs w:val="28"/>
        </w:rPr>
        <w:t>с БИПКРО</w:t>
      </w:r>
      <w:r w:rsidRPr="005447A0">
        <w:rPr>
          <w:rFonts w:ascii="Times New Roman" w:hAnsi="Times New Roman"/>
          <w:b/>
          <w:sz w:val="28"/>
          <w:szCs w:val="28"/>
        </w:rPr>
        <w:t xml:space="preserve"> по организации курсовой подготовки педагогических и руководящих работников ОО г. Брянска:</w:t>
      </w:r>
    </w:p>
    <w:p w:rsidR="003146B8" w:rsidRPr="00652977" w:rsidRDefault="00031A95" w:rsidP="00CC4EE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 w:rsidRPr="00652977">
        <w:rPr>
          <w:rFonts w:ascii="Times New Roman" w:hAnsi="Times New Roman"/>
          <w:i/>
          <w:sz w:val="28"/>
          <w:szCs w:val="28"/>
        </w:rPr>
        <w:t>мониторинг по</w:t>
      </w:r>
      <w:r w:rsidR="00A77554" w:rsidRPr="00652977">
        <w:rPr>
          <w:rFonts w:ascii="Times New Roman" w:hAnsi="Times New Roman"/>
          <w:i/>
          <w:sz w:val="28"/>
          <w:szCs w:val="28"/>
        </w:rPr>
        <w:t>т</w:t>
      </w:r>
      <w:r w:rsidRPr="00652977">
        <w:rPr>
          <w:rFonts w:ascii="Times New Roman" w:hAnsi="Times New Roman"/>
          <w:i/>
          <w:sz w:val="28"/>
          <w:szCs w:val="28"/>
        </w:rPr>
        <w:t>ребности</w:t>
      </w:r>
      <w:r w:rsidR="00A77554" w:rsidRPr="00652977">
        <w:rPr>
          <w:rFonts w:ascii="Times New Roman" w:hAnsi="Times New Roman"/>
          <w:i/>
          <w:sz w:val="28"/>
          <w:szCs w:val="28"/>
        </w:rPr>
        <w:t xml:space="preserve"> курсовой подготовки педагогических и руководящих работников г. Брянска;</w:t>
      </w:r>
    </w:p>
    <w:p w:rsidR="003146B8" w:rsidRPr="00652977" w:rsidRDefault="00A77554" w:rsidP="00CC4EE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 w:rsidRPr="00652977">
        <w:rPr>
          <w:rFonts w:ascii="Times New Roman" w:hAnsi="Times New Roman"/>
          <w:i/>
          <w:sz w:val="28"/>
          <w:szCs w:val="28"/>
        </w:rPr>
        <w:t>р</w:t>
      </w:r>
      <w:r w:rsidR="003146B8" w:rsidRPr="00652977">
        <w:rPr>
          <w:rFonts w:ascii="Times New Roman" w:hAnsi="Times New Roman"/>
          <w:i/>
          <w:sz w:val="28"/>
          <w:szCs w:val="28"/>
        </w:rPr>
        <w:t xml:space="preserve">абота методистов в качестве лекторов при организации </w:t>
      </w:r>
      <w:r w:rsidRPr="00652977">
        <w:rPr>
          <w:rFonts w:ascii="Times New Roman" w:hAnsi="Times New Roman"/>
          <w:i/>
          <w:sz w:val="28"/>
          <w:szCs w:val="28"/>
        </w:rPr>
        <w:t xml:space="preserve">курсовой </w:t>
      </w:r>
      <w:proofErr w:type="gramStart"/>
      <w:r w:rsidRPr="00652977">
        <w:rPr>
          <w:rFonts w:ascii="Times New Roman" w:hAnsi="Times New Roman"/>
          <w:i/>
          <w:sz w:val="28"/>
          <w:szCs w:val="28"/>
        </w:rPr>
        <w:t>подготовки  при</w:t>
      </w:r>
      <w:proofErr w:type="gramEnd"/>
      <w:r w:rsidRPr="00652977">
        <w:rPr>
          <w:rFonts w:ascii="Times New Roman" w:hAnsi="Times New Roman"/>
          <w:i/>
          <w:sz w:val="28"/>
          <w:szCs w:val="28"/>
        </w:rPr>
        <w:t xml:space="preserve"> БИПКРО;</w:t>
      </w:r>
    </w:p>
    <w:p w:rsidR="00A77554" w:rsidRPr="00652977" w:rsidRDefault="00A77554" w:rsidP="00CC4EE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 w:rsidRPr="00652977">
        <w:rPr>
          <w:rFonts w:ascii="Times New Roman" w:hAnsi="Times New Roman"/>
          <w:i/>
          <w:sz w:val="28"/>
          <w:szCs w:val="28"/>
        </w:rPr>
        <w:t>организация наполнения курсов в соответствии с заявкой ОО и запросом БИПКРО</w:t>
      </w:r>
    </w:p>
    <w:p w:rsidR="003F07B2" w:rsidRPr="00C75283" w:rsidRDefault="00C75283" w:rsidP="00C75283">
      <w:pPr>
        <w:jc w:val="both"/>
        <w:rPr>
          <w:rFonts w:ascii="Times New Roman" w:hAnsi="Times New Roman"/>
          <w:sz w:val="28"/>
          <w:szCs w:val="28"/>
        </w:rPr>
      </w:pPr>
      <w:r w:rsidRPr="00C75283">
        <w:rPr>
          <w:rFonts w:ascii="Times New Roman" w:hAnsi="Times New Roman"/>
          <w:sz w:val="28"/>
          <w:szCs w:val="28"/>
        </w:rPr>
        <w:t xml:space="preserve">Всего </w:t>
      </w:r>
      <w:r w:rsidR="00FF6405">
        <w:rPr>
          <w:rFonts w:ascii="Times New Roman" w:hAnsi="Times New Roman"/>
          <w:sz w:val="28"/>
          <w:szCs w:val="28"/>
        </w:rPr>
        <w:t>за 2021-2022</w:t>
      </w:r>
      <w:r>
        <w:rPr>
          <w:rFonts w:ascii="Times New Roman" w:hAnsi="Times New Roman"/>
          <w:sz w:val="28"/>
          <w:szCs w:val="28"/>
        </w:rPr>
        <w:t xml:space="preserve"> учебный год организовано </w:t>
      </w:r>
      <w:r w:rsidR="00FF6405">
        <w:rPr>
          <w:rFonts w:ascii="Times New Roman" w:hAnsi="Times New Roman"/>
          <w:sz w:val="28"/>
          <w:szCs w:val="28"/>
        </w:rPr>
        <w:t xml:space="preserve">обучение в рамках </w:t>
      </w:r>
      <w:r>
        <w:rPr>
          <w:rFonts w:ascii="Times New Roman" w:hAnsi="Times New Roman"/>
          <w:sz w:val="28"/>
          <w:szCs w:val="28"/>
        </w:rPr>
        <w:t xml:space="preserve">курсовой подготовки на базе </w:t>
      </w:r>
      <w:proofErr w:type="gramStart"/>
      <w:r>
        <w:rPr>
          <w:rFonts w:ascii="Times New Roman" w:hAnsi="Times New Roman"/>
          <w:sz w:val="28"/>
          <w:szCs w:val="28"/>
        </w:rPr>
        <w:t xml:space="preserve">БИПКРО  </w:t>
      </w:r>
      <w:r w:rsidR="00FF6405">
        <w:rPr>
          <w:rFonts w:ascii="Times New Roman" w:hAnsi="Times New Roman"/>
          <w:b/>
          <w:sz w:val="28"/>
          <w:szCs w:val="28"/>
        </w:rPr>
        <w:t>792</w:t>
      </w:r>
      <w:proofErr w:type="gramEnd"/>
      <w:r w:rsidR="00E950B1">
        <w:rPr>
          <w:rFonts w:ascii="Times New Roman" w:hAnsi="Times New Roman"/>
          <w:b/>
          <w:sz w:val="28"/>
          <w:szCs w:val="28"/>
        </w:rPr>
        <w:t xml:space="preserve"> </w:t>
      </w:r>
      <w:r w:rsidR="00E950B1"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sz w:val="28"/>
          <w:szCs w:val="28"/>
        </w:rPr>
        <w:t xml:space="preserve">  г. Брянска.</w:t>
      </w:r>
    </w:p>
    <w:p w:rsidR="002E1969" w:rsidRPr="002E1969" w:rsidRDefault="002E1969" w:rsidP="00CC4EE0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447A0">
        <w:rPr>
          <w:rFonts w:ascii="Times New Roman" w:hAnsi="Times New Roman"/>
          <w:b/>
          <w:sz w:val="28"/>
          <w:szCs w:val="28"/>
        </w:rPr>
        <w:t xml:space="preserve">Организация работы муниципальных предметных объединений </w:t>
      </w:r>
      <w:r w:rsidRPr="007E03D9">
        <w:rPr>
          <w:rFonts w:ascii="Times New Roman" w:hAnsi="Times New Roman"/>
          <w:sz w:val="28"/>
          <w:szCs w:val="28"/>
        </w:rPr>
        <w:t>как пространства для непрерывного повышения квалификации педагогов.</w:t>
      </w:r>
      <w:r>
        <w:rPr>
          <w:rFonts w:ascii="Times New Roman" w:hAnsi="Times New Roman"/>
          <w:sz w:val="28"/>
          <w:szCs w:val="28"/>
        </w:rPr>
        <w:t xml:space="preserve"> На  базе  МБУ БГИМЦ сформировано и функционируют</w:t>
      </w:r>
      <w:r w:rsidR="003A7D1A">
        <w:rPr>
          <w:rFonts w:ascii="Times New Roman" w:hAnsi="Times New Roman"/>
          <w:sz w:val="28"/>
          <w:szCs w:val="28"/>
        </w:rPr>
        <w:t xml:space="preserve"> </w:t>
      </w:r>
      <w:r w:rsidR="001D5E70" w:rsidRPr="001D5E70">
        <w:rPr>
          <w:rFonts w:ascii="Times New Roman" w:hAnsi="Times New Roman"/>
          <w:b/>
          <w:sz w:val="28"/>
          <w:szCs w:val="28"/>
        </w:rPr>
        <w:t>30</w:t>
      </w:r>
      <w:r w:rsidR="003A7D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предметных методических </w:t>
      </w:r>
      <w:r>
        <w:rPr>
          <w:rFonts w:ascii="Times New Roman" w:hAnsi="Times New Roman"/>
          <w:sz w:val="28"/>
          <w:szCs w:val="28"/>
        </w:rPr>
        <w:lastRenderedPageBreak/>
        <w:t>объединений, каждое их которых курируется методистом МБУ БГИМЦ и имеет свой план работы, согласованный с общим планом методической работы МБУ БГИМЦ.</w:t>
      </w:r>
    </w:p>
    <w:p w:rsidR="002E1969" w:rsidRPr="002E1969" w:rsidRDefault="002E1969" w:rsidP="002E196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D5E70" w:rsidRPr="00F2047A" w:rsidRDefault="003F07B2" w:rsidP="00CC4EE0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047A">
        <w:rPr>
          <w:rFonts w:ascii="Times New Roman" w:hAnsi="Times New Roman"/>
          <w:b/>
          <w:sz w:val="28"/>
          <w:szCs w:val="28"/>
        </w:rPr>
        <w:t xml:space="preserve">Организация  работы  методического  портала </w:t>
      </w:r>
      <w:r w:rsidR="001D5E70" w:rsidRPr="00F2047A">
        <w:rPr>
          <w:rFonts w:ascii="Times New Roman" w:hAnsi="Times New Roman"/>
          <w:b/>
          <w:sz w:val="28"/>
          <w:szCs w:val="28"/>
        </w:rPr>
        <w:t xml:space="preserve"> МБУ БГИМЦ</w:t>
      </w:r>
      <w:r w:rsidR="003A7D1A" w:rsidRPr="00F2047A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83519" w:rsidRPr="00F2047A">
        <w:rPr>
          <w:rFonts w:ascii="Times New Roman" w:hAnsi="Times New Roman"/>
          <w:b/>
          <w:sz w:val="28"/>
          <w:szCs w:val="28"/>
        </w:rPr>
        <w:t>(Приложение 5)</w:t>
      </w:r>
      <w:r w:rsidR="001D5E70" w:rsidRPr="00F2047A">
        <w:rPr>
          <w:rFonts w:ascii="Times New Roman" w:hAnsi="Times New Roman"/>
          <w:sz w:val="28"/>
          <w:szCs w:val="28"/>
        </w:rPr>
        <w:t xml:space="preserve">. </w:t>
      </w:r>
    </w:p>
    <w:p w:rsidR="005447A0" w:rsidRPr="008A60AB" w:rsidRDefault="005447A0" w:rsidP="005447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0AB">
        <w:rPr>
          <w:rFonts w:ascii="Times New Roman" w:hAnsi="Times New Roman" w:cs="Times New Roman"/>
          <w:i/>
          <w:sz w:val="28"/>
          <w:szCs w:val="28"/>
        </w:rPr>
        <w:t>Цель - формирование и развит</w:t>
      </w:r>
      <w:bookmarkStart w:id="0" w:name="_GoBack"/>
      <w:bookmarkEnd w:id="0"/>
      <w:r w:rsidRPr="008A60AB">
        <w:rPr>
          <w:rFonts w:ascii="Times New Roman" w:hAnsi="Times New Roman" w:cs="Times New Roman"/>
          <w:i/>
          <w:sz w:val="28"/>
          <w:szCs w:val="28"/>
        </w:rPr>
        <w:t>ие единого информационно-методического пространства муниципальной системы образования  г. Брянска, обеспечивающего каждому педагогическому и руководящему работнику возможность непрерывного самообразования.</w:t>
      </w:r>
    </w:p>
    <w:p w:rsidR="005447A0" w:rsidRPr="008A60AB" w:rsidRDefault="005447A0" w:rsidP="005447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0AB">
        <w:rPr>
          <w:rFonts w:ascii="Times New Roman" w:hAnsi="Times New Roman" w:cs="Times New Roman"/>
          <w:sz w:val="28"/>
          <w:szCs w:val="28"/>
        </w:rPr>
        <w:t>Задачи сайта:</w:t>
      </w:r>
    </w:p>
    <w:p w:rsidR="005447A0" w:rsidRPr="008A60AB" w:rsidRDefault="005447A0" w:rsidP="00CC4EE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A60AB">
        <w:rPr>
          <w:rFonts w:ascii="Times New Roman" w:hAnsi="Times New Roman"/>
          <w:sz w:val="28"/>
          <w:szCs w:val="28"/>
        </w:rPr>
        <w:t>обеспечение открытости и доступности информации о деятельности МБУ БГИМЦ</w:t>
      </w:r>
    </w:p>
    <w:p w:rsidR="005447A0" w:rsidRPr="008A60AB" w:rsidRDefault="005447A0" w:rsidP="00CC4EE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A60AB">
        <w:rPr>
          <w:rFonts w:ascii="Times New Roman" w:hAnsi="Times New Roman"/>
          <w:sz w:val="28"/>
          <w:szCs w:val="28"/>
        </w:rPr>
        <w:t>систематическое информирование целевой аудитории о деятельности учреждения, новостях города в сфере образования;</w:t>
      </w:r>
    </w:p>
    <w:p w:rsidR="005447A0" w:rsidRPr="008A60AB" w:rsidRDefault="005447A0" w:rsidP="00CC4EE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A60AB">
        <w:rPr>
          <w:rFonts w:ascii="Times New Roman" w:hAnsi="Times New Roman"/>
          <w:sz w:val="28"/>
          <w:szCs w:val="28"/>
        </w:rPr>
        <w:t>создание информационно-методического пространства,  способствующего развитию образования;</w:t>
      </w:r>
    </w:p>
    <w:p w:rsidR="005447A0" w:rsidRPr="008A60AB" w:rsidRDefault="005447A0" w:rsidP="00CC4EE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A60AB">
        <w:rPr>
          <w:rFonts w:ascii="Times New Roman" w:hAnsi="Times New Roman"/>
          <w:sz w:val="28"/>
          <w:szCs w:val="28"/>
        </w:rPr>
        <w:t>презентация достижений педагогов города.</w:t>
      </w:r>
    </w:p>
    <w:p w:rsidR="005447A0" w:rsidRPr="008A60AB" w:rsidRDefault="005447A0" w:rsidP="005447A0">
      <w:pPr>
        <w:jc w:val="both"/>
        <w:rPr>
          <w:rFonts w:ascii="Times New Roman" w:hAnsi="Times New Roman" w:cs="Times New Roman"/>
          <w:sz w:val="28"/>
          <w:szCs w:val="28"/>
        </w:rPr>
      </w:pPr>
      <w:r w:rsidRPr="008A60AB">
        <w:rPr>
          <w:rFonts w:ascii="Times New Roman" w:hAnsi="Times New Roman" w:cs="Times New Roman"/>
          <w:sz w:val="28"/>
          <w:szCs w:val="28"/>
        </w:rPr>
        <w:t>Функционирование Сайта регламентируется действующим законодательством, уставом образовательного учреждения, настоящим Положением, приказом руководителя образовательного учреждения.</w:t>
      </w:r>
    </w:p>
    <w:p w:rsidR="005447A0" w:rsidRPr="008A60AB" w:rsidRDefault="005447A0" w:rsidP="005447A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8A60AB">
        <w:rPr>
          <w:rFonts w:ascii="Times New Roman" w:hAnsi="Times New Roman"/>
          <w:b/>
          <w:sz w:val="28"/>
          <w:szCs w:val="28"/>
        </w:rPr>
        <w:t xml:space="preserve">Показатели функционирования сайта </w:t>
      </w:r>
    </w:p>
    <w:p w:rsidR="005447A0" w:rsidRPr="00117230" w:rsidRDefault="005447A0" w:rsidP="005447A0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0"/>
        <w:gridCol w:w="3638"/>
        <w:gridCol w:w="2159"/>
        <w:gridCol w:w="1993"/>
        <w:gridCol w:w="2000"/>
      </w:tblGrid>
      <w:tr w:rsidR="00FF6405" w:rsidTr="009E4862">
        <w:tc>
          <w:tcPr>
            <w:tcW w:w="50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23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2020 год (на 25.06.2020)</w:t>
            </w:r>
          </w:p>
        </w:tc>
        <w:tc>
          <w:tcPr>
            <w:tcW w:w="2055" w:type="dxa"/>
          </w:tcPr>
          <w:p w:rsidR="00FF6405" w:rsidRPr="008A60AB" w:rsidRDefault="00FF6405" w:rsidP="009E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2021 год (на 25.05.2021)</w:t>
            </w:r>
          </w:p>
        </w:tc>
        <w:tc>
          <w:tcPr>
            <w:tcW w:w="2055" w:type="dxa"/>
          </w:tcPr>
          <w:p w:rsidR="00FF6405" w:rsidRPr="008A60AB" w:rsidRDefault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2022 год (на 25.05.2022)</w:t>
            </w:r>
          </w:p>
        </w:tc>
      </w:tr>
      <w:tr w:rsidR="00FF6405" w:rsidTr="009E4862">
        <w:tc>
          <w:tcPr>
            <w:tcW w:w="50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Количество страниц</w:t>
            </w:r>
          </w:p>
        </w:tc>
        <w:tc>
          <w:tcPr>
            <w:tcW w:w="223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55" w:type="dxa"/>
          </w:tcPr>
          <w:p w:rsidR="00FF6405" w:rsidRPr="008A60AB" w:rsidRDefault="00FF6405" w:rsidP="009E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55" w:type="dxa"/>
          </w:tcPr>
          <w:p w:rsidR="00FF6405" w:rsidRPr="008A60AB" w:rsidRDefault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FF6405" w:rsidTr="009E4862">
        <w:tc>
          <w:tcPr>
            <w:tcW w:w="50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0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Количество записей (новостная лента)</w:t>
            </w:r>
          </w:p>
        </w:tc>
        <w:tc>
          <w:tcPr>
            <w:tcW w:w="223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055" w:type="dxa"/>
          </w:tcPr>
          <w:p w:rsidR="00FF6405" w:rsidRPr="008A60AB" w:rsidRDefault="00FF6405" w:rsidP="009E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2055" w:type="dxa"/>
          </w:tcPr>
          <w:p w:rsidR="00FF6405" w:rsidRPr="008A60AB" w:rsidRDefault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</w:tr>
      <w:tr w:rsidR="00FF6405" w:rsidTr="009E4862">
        <w:tc>
          <w:tcPr>
            <w:tcW w:w="50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0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Количество  посетителей</w:t>
            </w:r>
          </w:p>
        </w:tc>
        <w:tc>
          <w:tcPr>
            <w:tcW w:w="223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118743</w:t>
            </w:r>
          </w:p>
        </w:tc>
        <w:tc>
          <w:tcPr>
            <w:tcW w:w="2055" w:type="dxa"/>
          </w:tcPr>
          <w:p w:rsidR="00FF6405" w:rsidRPr="008A60AB" w:rsidRDefault="00FF6405" w:rsidP="009E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162 975</w:t>
            </w:r>
          </w:p>
        </w:tc>
        <w:tc>
          <w:tcPr>
            <w:tcW w:w="2055" w:type="dxa"/>
          </w:tcPr>
          <w:p w:rsidR="00FF6405" w:rsidRPr="008A60AB" w:rsidRDefault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204240</w:t>
            </w:r>
          </w:p>
        </w:tc>
      </w:tr>
      <w:tr w:rsidR="00FF6405" w:rsidTr="009E4862">
        <w:tc>
          <w:tcPr>
            <w:tcW w:w="50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0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просмотров  </w:t>
            </w:r>
          </w:p>
        </w:tc>
        <w:tc>
          <w:tcPr>
            <w:tcW w:w="223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459 052</w:t>
            </w:r>
          </w:p>
        </w:tc>
        <w:tc>
          <w:tcPr>
            <w:tcW w:w="2055" w:type="dxa"/>
          </w:tcPr>
          <w:p w:rsidR="00FF6405" w:rsidRPr="008A60AB" w:rsidRDefault="00FF6405" w:rsidP="009E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609 515</w:t>
            </w:r>
          </w:p>
        </w:tc>
        <w:tc>
          <w:tcPr>
            <w:tcW w:w="2055" w:type="dxa"/>
          </w:tcPr>
          <w:p w:rsidR="00FF6405" w:rsidRPr="008A60AB" w:rsidRDefault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753 574</w:t>
            </w:r>
          </w:p>
        </w:tc>
      </w:tr>
      <w:tr w:rsidR="00FF6405" w:rsidTr="009E4862">
        <w:tc>
          <w:tcPr>
            <w:tcW w:w="50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0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Количество сессий</w:t>
            </w:r>
          </w:p>
        </w:tc>
        <w:tc>
          <w:tcPr>
            <w:tcW w:w="223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148 404</w:t>
            </w:r>
          </w:p>
        </w:tc>
        <w:tc>
          <w:tcPr>
            <w:tcW w:w="2055" w:type="dxa"/>
          </w:tcPr>
          <w:p w:rsidR="00FF6405" w:rsidRPr="008A60AB" w:rsidRDefault="00FF6405" w:rsidP="009E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207 739</w:t>
            </w:r>
          </w:p>
        </w:tc>
        <w:tc>
          <w:tcPr>
            <w:tcW w:w="2055" w:type="dxa"/>
          </w:tcPr>
          <w:p w:rsidR="00FF6405" w:rsidRPr="008A60AB" w:rsidRDefault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259 554</w:t>
            </w:r>
          </w:p>
        </w:tc>
      </w:tr>
      <w:tr w:rsidR="00FF6405" w:rsidTr="009E4862">
        <w:tc>
          <w:tcPr>
            <w:tcW w:w="50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0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Публикации педагогов</w:t>
            </w:r>
          </w:p>
        </w:tc>
        <w:tc>
          <w:tcPr>
            <w:tcW w:w="223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55" w:type="dxa"/>
          </w:tcPr>
          <w:p w:rsidR="00FF6405" w:rsidRPr="008A60AB" w:rsidRDefault="00FF6405" w:rsidP="009E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055" w:type="dxa"/>
          </w:tcPr>
          <w:p w:rsidR="00FF6405" w:rsidRPr="008A60AB" w:rsidRDefault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  <w:proofErr w:type="gramStart"/>
            <w:r w:rsidRPr="008A60A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8A60AB">
              <w:rPr>
                <w:rFonts w:ascii="Times New Roman" w:hAnsi="Times New Roman" w:cs="Times New Roman"/>
                <w:i/>
                <w:sz w:val="20"/>
                <w:szCs w:val="20"/>
              </w:rPr>
              <w:t>Без</w:t>
            </w:r>
            <w:proofErr w:type="gramEnd"/>
            <w:r w:rsidRPr="008A6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учета публикаций на предметных страницах и сайтах спутниках*)</w:t>
            </w:r>
          </w:p>
        </w:tc>
      </w:tr>
      <w:tr w:rsidR="00FF6405" w:rsidTr="009E4862">
        <w:tc>
          <w:tcPr>
            <w:tcW w:w="50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FF6405" w:rsidRPr="008A60AB" w:rsidRDefault="00FF6405" w:rsidP="00BB3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FF6405" w:rsidRPr="008A60AB" w:rsidRDefault="00FF6405">
            <w:pPr>
              <w:rPr>
                <w:rFonts w:ascii="CourierNewPSMT" w:hAnsi="CourierNewPSMT" w:cs="CourierNewPSMT"/>
                <w:sz w:val="20"/>
                <w:szCs w:val="20"/>
              </w:rPr>
            </w:pPr>
          </w:p>
        </w:tc>
        <w:tc>
          <w:tcPr>
            <w:tcW w:w="2055" w:type="dxa"/>
          </w:tcPr>
          <w:p w:rsidR="00FF6405" w:rsidRPr="008A60AB" w:rsidRDefault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2022 год (на 25.05.2022)</w:t>
            </w:r>
          </w:p>
        </w:tc>
      </w:tr>
    </w:tbl>
    <w:p w:rsidR="00E950B1" w:rsidRDefault="00E950B1" w:rsidP="00544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7A0" w:rsidRPr="008A60AB" w:rsidRDefault="00FF6405" w:rsidP="005447A0">
      <w:pPr>
        <w:jc w:val="both"/>
        <w:rPr>
          <w:rFonts w:ascii="Times New Roman" w:hAnsi="Times New Roman" w:cs="Times New Roman"/>
          <w:sz w:val="28"/>
          <w:szCs w:val="28"/>
        </w:rPr>
      </w:pPr>
      <w:r w:rsidRPr="008A60AB">
        <w:rPr>
          <w:rFonts w:ascii="Times New Roman" w:hAnsi="Times New Roman" w:cs="Times New Roman"/>
          <w:sz w:val="28"/>
          <w:szCs w:val="28"/>
        </w:rPr>
        <w:t>Сайт имеет 19</w:t>
      </w:r>
      <w:r w:rsidR="005447A0" w:rsidRPr="008A60AB">
        <w:rPr>
          <w:rFonts w:ascii="Times New Roman" w:hAnsi="Times New Roman" w:cs="Times New Roman"/>
          <w:sz w:val="28"/>
          <w:szCs w:val="28"/>
        </w:rPr>
        <w:t xml:space="preserve"> новостных рубрик на которых анонсируется проведение </w:t>
      </w:r>
      <w:proofErr w:type="spellStart"/>
      <w:r w:rsidR="005447A0" w:rsidRPr="008A60A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5447A0" w:rsidRPr="008A60AB">
        <w:rPr>
          <w:rFonts w:ascii="Times New Roman" w:hAnsi="Times New Roman" w:cs="Times New Roman"/>
          <w:sz w:val="28"/>
          <w:szCs w:val="28"/>
        </w:rPr>
        <w:t xml:space="preserve">, конкурсов муниципального и федерального уровня. Размещаются объявления и поздравления. Анализ посещения страниц сайта показывает, что наиболее востребованными материалами являются материалы массовых мероприятий и новых форм работы </w:t>
      </w:r>
      <w:r w:rsidR="003E4E54" w:rsidRPr="008A60AB">
        <w:rPr>
          <w:rFonts w:ascii="Times New Roman" w:hAnsi="Times New Roman" w:cs="Times New Roman"/>
          <w:sz w:val="28"/>
          <w:szCs w:val="28"/>
        </w:rPr>
        <w:t xml:space="preserve">МБУ </w:t>
      </w:r>
      <w:r w:rsidR="005447A0" w:rsidRPr="008A60AB">
        <w:rPr>
          <w:rFonts w:ascii="Times New Roman" w:hAnsi="Times New Roman" w:cs="Times New Roman"/>
          <w:sz w:val="28"/>
          <w:szCs w:val="28"/>
        </w:rPr>
        <w:t>БГИМЦ.</w:t>
      </w:r>
    </w:p>
    <w:p w:rsidR="00FF6405" w:rsidRPr="008A60AB" w:rsidRDefault="00FF6405" w:rsidP="00FF64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AB">
        <w:rPr>
          <w:rFonts w:ascii="Times New Roman" w:hAnsi="Times New Roman" w:cs="Times New Roman"/>
          <w:b/>
          <w:sz w:val="28"/>
          <w:szCs w:val="28"/>
        </w:rPr>
        <w:lastRenderedPageBreak/>
        <w:t>Индекс качества сайта (ИКС)</w:t>
      </w:r>
    </w:p>
    <w:p w:rsidR="00FF6405" w:rsidRPr="008A60AB" w:rsidRDefault="00FF6405" w:rsidP="00FF64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AB">
        <w:rPr>
          <w:rFonts w:ascii="Times New Roman" w:hAnsi="Times New Roman" w:cs="Times New Roman"/>
          <w:b/>
          <w:bCs/>
          <w:sz w:val="28"/>
          <w:szCs w:val="28"/>
        </w:rPr>
        <w:t>Индекс</w:t>
      </w:r>
      <w:r w:rsidRPr="008A60AB">
        <w:rPr>
          <w:rFonts w:ascii="Times New Roman" w:hAnsi="Times New Roman" w:cs="Times New Roman"/>
          <w:sz w:val="28"/>
          <w:szCs w:val="28"/>
        </w:rPr>
        <w:t> </w:t>
      </w:r>
      <w:r w:rsidRPr="008A60AB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r w:rsidRPr="008A60AB">
        <w:rPr>
          <w:rFonts w:ascii="Times New Roman" w:hAnsi="Times New Roman" w:cs="Times New Roman"/>
          <w:sz w:val="28"/>
          <w:szCs w:val="28"/>
        </w:rPr>
        <w:t> </w:t>
      </w:r>
      <w:r w:rsidRPr="008A60AB">
        <w:rPr>
          <w:rFonts w:ascii="Times New Roman" w:hAnsi="Times New Roman" w:cs="Times New Roman"/>
          <w:b/>
          <w:bCs/>
          <w:sz w:val="28"/>
          <w:szCs w:val="28"/>
        </w:rPr>
        <w:t>сайта</w:t>
      </w:r>
      <w:r w:rsidRPr="008A60AB">
        <w:rPr>
          <w:rFonts w:ascii="Times New Roman" w:hAnsi="Times New Roman" w:cs="Times New Roman"/>
          <w:sz w:val="28"/>
          <w:szCs w:val="28"/>
        </w:rPr>
        <w:t> — </w:t>
      </w:r>
      <w:r w:rsidRPr="008A60AB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8A60AB">
        <w:rPr>
          <w:rFonts w:ascii="Times New Roman" w:hAnsi="Times New Roman" w:cs="Times New Roman"/>
          <w:sz w:val="28"/>
          <w:szCs w:val="28"/>
        </w:rPr>
        <w:t> показатель того, насколько полезен </w:t>
      </w:r>
      <w:r w:rsidRPr="008A60AB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8A60AB">
        <w:rPr>
          <w:rFonts w:ascii="Times New Roman" w:hAnsi="Times New Roman" w:cs="Times New Roman"/>
          <w:sz w:val="28"/>
          <w:szCs w:val="28"/>
        </w:rPr>
        <w:t> для пользователей с точки зрения Яндекса. При расчете </w:t>
      </w:r>
      <w:r w:rsidRPr="008A60AB">
        <w:rPr>
          <w:rFonts w:ascii="Times New Roman" w:hAnsi="Times New Roman" w:cs="Times New Roman"/>
          <w:b/>
          <w:bCs/>
          <w:sz w:val="28"/>
          <w:szCs w:val="28"/>
        </w:rPr>
        <w:t>индекса</w:t>
      </w:r>
      <w:r w:rsidRPr="008A60AB">
        <w:rPr>
          <w:rFonts w:ascii="Times New Roman" w:hAnsi="Times New Roman" w:cs="Times New Roman"/>
          <w:sz w:val="28"/>
          <w:szCs w:val="28"/>
        </w:rPr>
        <w:t> </w:t>
      </w:r>
      <w:r w:rsidRPr="008A60AB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r w:rsidRPr="008A60AB">
        <w:rPr>
          <w:rFonts w:ascii="Times New Roman" w:hAnsi="Times New Roman" w:cs="Times New Roman"/>
          <w:sz w:val="28"/>
          <w:szCs w:val="28"/>
        </w:rPr>
        <w:t> учитываются размер аудитории </w:t>
      </w:r>
      <w:r w:rsidRPr="008A60AB">
        <w:rPr>
          <w:rFonts w:ascii="Times New Roman" w:hAnsi="Times New Roman" w:cs="Times New Roman"/>
          <w:b/>
          <w:bCs/>
          <w:sz w:val="28"/>
          <w:szCs w:val="28"/>
        </w:rPr>
        <w:t>сайта</w:t>
      </w:r>
      <w:r w:rsidRPr="008A60AB">
        <w:rPr>
          <w:rFonts w:ascii="Times New Roman" w:hAnsi="Times New Roman" w:cs="Times New Roman"/>
          <w:sz w:val="28"/>
          <w:szCs w:val="28"/>
        </w:rPr>
        <w:t>, степень удовлетворенности пользователей, уровень доверия к </w:t>
      </w:r>
      <w:r w:rsidRPr="008A60AB">
        <w:rPr>
          <w:rFonts w:ascii="Times New Roman" w:hAnsi="Times New Roman" w:cs="Times New Roman"/>
          <w:b/>
          <w:bCs/>
          <w:sz w:val="28"/>
          <w:szCs w:val="28"/>
        </w:rPr>
        <w:t>сайту</w:t>
      </w:r>
      <w:r w:rsidRPr="008A60AB">
        <w:rPr>
          <w:rFonts w:ascii="Times New Roman" w:hAnsi="Times New Roman" w:cs="Times New Roman"/>
          <w:sz w:val="28"/>
          <w:szCs w:val="28"/>
        </w:rPr>
        <w:t> со стороны пользователей и Яндекса, а также другие критерии. Для расчета используются данные сервисов Яндекса.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7"/>
        <w:gridCol w:w="1718"/>
        <w:gridCol w:w="1701"/>
        <w:gridCol w:w="1276"/>
        <w:gridCol w:w="1276"/>
        <w:gridCol w:w="1276"/>
      </w:tblGrid>
      <w:tr w:rsidR="00FF6405" w:rsidRPr="00FF6405" w:rsidTr="00FF640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5" w:rsidRPr="00963517" w:rsidRDefault="00FF6405" w:rsidP="00FF6405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63517">
              <w:rPr>
                <w:rFonts w:ascii="Times New Roman" w:hAnsi="Times New Roman"/>
              </w:rPr>
              <w:t>Июнь 2020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5" w:rsidRPr="00963517" w:rsidRDefault="00FF6405" w:rsidP="00FF6405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63517"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5" w:rsidRPr="00963517" w:rsidRDefault="00FF6405" w:rsidP="00FF6405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63517">
              <w:rPr>
                <w:rFonts w:ascii="Times New Roman" w:hAnsi="Times New Roman"/>
              </w:rPr>
              <w:t>Декабрь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5" w:rsidRPr="00963517" w:rsidRDefault="00FF6405" w:rsidP="00FF6405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63517">
              <w:rPr>
                <w:rFonts w:ascii="Times New Roman" w:hAnsi="Times New Roman"/>
              </w:rPr>
              <w:t>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5" w:rsidRPr="00963517" w:rsidRDefault="00FF6405" w:rsidP="00FF6405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63517">
              <w:rPr>
                <w:rFonts w:ascii="Times New Roman" w:hAnsi="Times New Roman"/>
              </w:rPr>
              <w:t>Май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5" w:rsidRPr="00963517" w:rsidRDefault="00FF6405" w:rsidP="00FF6405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63517">
              <w:rPr>
                <w:rFonts w:ascii="Times New Roman" w:hAnsi="Times New Roman"/>
              </w:rPr>
              <w:t>Май 2022</w:t>
            </w:r>
          </w:p>
        </w:tc>
      </w:tr>
      <w:tr w:rsidR="00FF6405" w:rsidRPr="00FF6405" w:rsidTr="00FF640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5" w:rsidRPr="00963517" w:rsidRDefault="00FF6405" w:rsidP="00FF6405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63517">
              <w:rPr>
                <w:rFonts w:ascii="Times New Roman" w:hAnsi="Times New Roman"/>
              </w:rPr>
              <w:t>120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5" w:rsidRPr="00963517" w:rsidRDefault="00FF6405" w:rsidP="00FF6405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63517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5" w:rsidRPr="00963517" w:rsidRDefault="00FF6405" w:rsidP="00FF6405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63517">
              <w:rPr>
                <w:rFonts w:ascii="Times New Roman" w:hAnsi="Times New Roma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5" w:rsidRPr="00963517" w:rsidRDefault="00FF6405" w:rsidP="00FF6405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63517">
              <w:rPr>
                <w:rFonts w:ascii="Times New Roman" w:hAnsi="Times New Roma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5" w:rsidRPr="00963517" w:rsidRDefault="00FF6405" w:rsidP="00FF6405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63517">
              <w:rPr>
                <w:rFonts w:ascii="Times New Roman" w:hAnsi="Times New Roman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5" w:rsidRPr="00963517" w:rsidRDefault="00FF6405" w:rsidP="00FF6405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63517">
              <w:rPr>
                <w:rFonts w:ascii="Times New Roman" w:hAnsi="Times New Roman"/>
              </w:rPr>
              <w:t>270</w:t>
            </w:r>
          </w:p>
        </w:tc>
      </w:tr>
    </w:tbl>
    <w:p w:rsidR="00FF6405" w:rsidRDefault="00FF6405" w:rsidP="00544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405" w:rsidRPr="00FF6405" w:rsidRDefault="00FF6405" w:rsidP="00FF6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405">
        <w:rPr>
          <w:rFonts w:ascii="Times New Roman" w:hAnsi="Times New Roman" w:cs="Times New Roman"/>
          <w:b/>
          <w:bCs/>
          <w:sz w:val="24"/>
          <w:szCs w:val="24"/>
        </w:rPr>
        <w:t>2021-25-05 - 2022-05-25</w:t>
      </w:r>
    </w:p>
    <w:tbl>
      <w:tblPr>
        <w:tblW w:w="4950" w:type="pct"/>
        <w:tblCellSpacing w:w="0" w:type="dxa"/>
        <w:tblInd w:w="30" w:type="dxa"/>
        <w:tblBorders>
          <w:top w:val="single" w:sz="2" w:space="0" w:color="94949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8"/>
        <w:gridCol w:w="2020"/>
        <w:gridCol w:w="781"/>
        <w:gridCol w:w="1527"/>
        <w:gridCol w:w="2017"/>
      </w:tblGrid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Страница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Просмотры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за месяц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Динамика </w:t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6C5B90" wp14:editId="72019354">
                  <wp:extent cx="127000" cy="114300"/>
                  <wp:effectExtent l="0" t="0" r="0" b="0"/>
                  <wp:docPr id="25" name="Рисунок 25" descr="Описание: Подробнее по дням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дробнее по дням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6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134629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171.7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+120.9%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1AF1A8" wp14:editId="3FB59691">
                  <wp:extent cx="127000" cy="114300"/>
                  <wp:effectExtent l="0" t="0" r="0" b="0"/>
                  <wp:docPr id="24" name="Рисунок 24" descr="Описание: Подробнее по дням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одробнее по дням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3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31027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23.05%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+151.1%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13130AC" wp14:editId="67251E09">
                  <wp:extent cx="127000" cy="114300"/>
                  <wp:effectExtent l="0" t="0" r="0" b="0"/>
                  <wp:docPr id="23" name="Рисунок 23" descr="Описание: Подробнее по дням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одробнее по дням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hyperlink r:id="rId15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municipalnyj-jetap-vosh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25924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19.26%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+563.9%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02B3683" wp14:editId="74D73201">
                  <wp:extent cx="127000" cy="114300"/>
                  <wp:effectExtent l="0" t="0" r="0" b="0"/>
                  <wp:docPr id="22" name="Рисунок 22" descr="Описание: Подробнее по дням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одробнее по дням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7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shkolnyj-jetap-vosh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10797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8.02%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+3701.8%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C6399C2" wp14:editId="440E9FE3">
                  <wp:extent cx="127000" cy="114300"/>
                  <wp:effectExtent l="0" t="0" r="0" b="0"/>
                  <wp:docPr id="21" name="Рисунок 21" descr="Описание: Подробнее по дням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одробнее по дням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9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attestaciya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6816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5.06%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+26.3%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DA25BB" wp14:editId="11E677F7">
                  <wp:extent cx="127000" cy="114300"/>
                  <wp:effectExtent l="0" t="0" r="0" b="0"/>
                  <wp:docPr id="20" name="Рисунок 20" descr="Описание: Подробнее по дням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Подробнее по дням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hyperlink r:id="rId21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vserossijskaja-olimpiada-shkolnikov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3197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2.37%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+500.4%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CF1AEBD" wp14:editId="6EC9730E">
                  <wp:extent cx="127000" cy="114300"/>
                  <wp:effectExtent l="0" t="0" r="0" b="0"/>
                  <wp:docPr id="19" name="Рисунок 19" descr="Описание: Подробнее по дням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Подробнее по дням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23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virtualnaja-shkola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2384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1.77%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-11.6%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C94CD1" wp14:editId="4794D866">
                  <wp:extent cx="127000" cy="114300"/>
                  <wp:effectExtent l="0" t="0" r="0" b="0"/>
                  <wp:docPr id="18" name="Рисунок 18" descr="Описание: Подробнее по дням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Подробнее по дням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hyperlink r:id="rId25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deyatelnost</w:t>
              </w:r>
              <w:proofErr w:type="spellEnd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kontrolnye-raboty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1.60%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+52.1%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76C190" wp14:editId="15ECBABC">
                  <wp:extent cx="127000" cy="114300"/>
                  <wp:effectExtent l="0" t="0" r="0" b="0"/>
                  <wp:docPr id="17" name="Рисунок 17" descr="Описание: Подробнее по дням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Подробнее по дням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27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deyatelnost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2139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1.59%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+100.8%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D40F3D" wp14:editId="6B594B28">
                  <wp:extent cx="127000" cy="114300"/>
                  <wp:effectExtent l="0" t="0" r="0" b="0"/>
                  <wp:docPr id="16" name="Рисунок 16" descr="Описание: Подробнее по дням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Подробнее по дням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29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planirovanie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1.49%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+82.7%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E6012F" wp14:editId="20C8559F">
                  <wp:extent cx="127000" cy="114300"/>
                  <wp:effectExtent l="0" t="0" r="0" b="0"/>
                  <wp:docPr id="15" name="Рисунок 15" descr="Описание: Подробнее по дням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Подробнее по дням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31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doshkolnoe-obrazovanie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1.46%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-34.0%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1BC294" wp14:editId="520494C9">
                  <wp:extent cx="127000" cy="114300"/>
                  <wp:effectExtent l="0" t="0" r="0" b="0"/>
                  <wp:docPr id="14" name="Рисунок 14" descr="Описание: Подробнее по дням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Подробнее по дням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hyperlink r:id="rId33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deyatelnost</w:t>
              </w:r>
              <w:proofErr w:type="spellEnd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konkurs-proektov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1551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1.15%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+336.9%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87A9083" wp14:editId="0106BB06">
                  <wp:extent cx="127000" cy="114300"/>
                  <wp:effectExtent l="0" t="0" r="0" b="0"/>
                  <wp:docPr id="13" name="Рисунок 13" descr="Описание: Подробнее по дням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Подробнее по дням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35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prikazy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1.09%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-15.8%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A14FF8" wp14:editId="7E85985C">
                  <wp:extent cx="127000" cy="114300"/>
                  <wp:effectExtent l="0" t="0" r="0" b="0"/>
                  <wp:docPr id="12" name="Рисунок 12" descr="Описание: Подробнее по дням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Подробнее по дням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37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kabinety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1.05%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+164.8%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F34717" wp14:editId="01FB0BBC">
                  <wp:extent cx="127000" cy="114300"/>
                  <wp:effectExtent l="0" t="0" r="0" b="0"/>
                  <wp:docPr id="11" name="Рисунок 11" descr="Описание: Подробнее по дням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Подробнее по дням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hyperlink r:id="rId39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bgimc32.ru/o-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centre</w:t>
              </w:r>
              <w:proofErr w:type="spellEnd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kollektiv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1381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1.03%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+55.6%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357B0F" wp14:editId="6BBEAC3A">
                  <wp:extent cx="127000" cy="114300"/>
                  <wp:effectExtent l="0" t="0" r="0" b="0"/>
                  <wp:docPr id="10" name="Рисунок 10" descr="Описание: Подробнее по дням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Подробнее по дням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1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nachalnaya-shkola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0.94%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+345.4%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736511" wp14:editId="4CF8F9B8">
                  <wp:extent cx="127000" cy="114300"/>
                  <wp:effectExtent l="0" t="0" r="0" b="0"/>
                  <wp:docPr id="9" name="Рисунок 9" descr="Описание: Подробнее по дням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Подробнее по дням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3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topics</w:t>
              </w:r>
              <w:proofErr w:type="spellEnd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konkursy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0.91%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+92.6%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0CD48002" wp14:editId="4F3F7A5B">
                  <wp:extent cx="127000" cy="114300"/>
                  <wp:effectExtent l="0" t="0" r="0" b="0"/>
                  <wp:docPr id="8" name="Рисунок 8" descr="Описание: Подробнее по дням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Подробнее по дням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hyperlink r:id="rId45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fgos-oo</w:t>
              </w:r>
              <w:proofErr w:type="spellEnd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funkcionalnaja-gramotnost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0.85%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+703.5%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0600A1A" wp14:editId="3F706F25">
                  <wp:extent cx="127000" cy="114300"/>
                  <wp:effectExtent l="0" t="0" r="0" b="0"/>
                  <wp:docPr id="7" name="Рисунок 7" descr="Описание: Подробнее по дням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Подробнее по дням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7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sajty-oo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0.69%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+73.7%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40F4F2A" wp14:editId="2A5CA9DE">
                  <wp:extent cx="127000" cy="114300"/>
                  <wp:effectExtent l="0" t="0" r="0" b="0"/>
                  <wp:docPr id="6" name="Рисунок 6" descr="Описание: Подробнее по дням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Подробнее по дням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9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russkij-yazyk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0.59%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+147.6%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F8B8DA" wp14:editId="46D834A6">
                  <wp:extent cx="127000" cy="114300"/>
                  <wp:effectExtent l="0" t="0" r="0" b="0"/>
                  <wp:docPr id="5" name="Рисунок 5" descr="Описание: Подробнее по дням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Подробнее по дням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51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istorija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0.56%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+323.7%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7262F54" wp14:editId="3EF28FDE">
                  <wp:extent cx="127000" cy="114300"/>
                  <wp:effectExtent l="0" t="0" r="0" b="0"/>
                  <wp:docPr id="4" name="Рисунок 4" descr="Описание: Подробнее по дням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Подробнее по дням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hyperlink r:id="rId53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bgimc32.ru/topics/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uchiteljam-nachalnyh-klassov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0.53%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+405.6%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17D708" wp14:editId="37A110E5">
                  <wp:extent cx="127000" cy="114300"/>
                  <wp:effectExtent l="0" t="0" r="0" b="0"/>
                  <wp:docPr id="3" name="Рисунок 3" descr="Описание: Подробнее по дням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Подробнее по дням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hyperlink r:id="rId55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bgimc32.ru/topics/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funkcionalnaja-gramotnost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0.53%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+398.6%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8BABCE" wp14:editId="564ADA72">
                  <wp:extent cx="127000" cy="114300"/>
                  <wp:effectExtent l="0" t="0" r="0" b="0"/>
                  <wp:docPr id="2" name="Рисунок 2" descr="Описание: Подробнее по дням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Подробнее по дням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hyperlink r:id="rId57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funkcionalnaja</w:t>
              </w:r>
              <w:proofErr w:type="spellEnd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gramotnost</w:t>
              </w:r>
              <w:proofErr w:type="spellEnd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razvivaem</w:t>
              </w:r>
              <w:proofErr w:type="spellEnd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-v-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shkole</w:t>
              </w:r>
              <w:proofErr w:type="spellEnd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kursy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0.50%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+215.5%</w:t>
            </w:r>
          </w:p>
        </w:tc>
      </w:tr>
      <w:tr w:rsidR="00FF6405" w:rsidRPr="00FF6405" w:rsidTr="003E6058">
        <w:trPr>
          <w:trHeight w:val="166"/>
          <w:tblCellSpacing w:w="0" w:type="dxa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663FC0" wp14:editId="4CA896BF">
                  <wp:extent cx="127000" cy="114300"/>
                  <wp:effectExtent l="0" t="0" r="0" b="0"/>
                  <wp:docPr id="1" name="Рисунок 1" descr="Описание: Подробнее по дням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Подробнее по дням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59" w:tgtFrame="_blank" w:history="1"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bgimc32.ru/</w:t>
              </w:r>
              <w:proofErr w:type="spellStart"/>
              <w:r w:rsidRPr="008A60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matematika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0.49%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405" w:rsidRPr="008A60AB" w:rsidRDefault="00FF6405" w:rsidP="00FF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AB">
              <w:rPr>
                <w:rFonts w:ascii="Times New Roman" w:hAnsi="Times New Roman" w:cs="Times New Roman"/>
                <w:sz w:val="20"/>
                <w:szCs w:val="20"/>
              </w:rPr>
              <w:t>+106.6%</w:t>
            </w:r>
          </w:p>
        </w:tc>
      </w:tr>
    </w:tbl>
    <w:p w:rsidR="00FF6405" w:rsidRPr="00FF6405" w:rsidRDefault="00FF6405" w:rsidP="00FF6405">
      <w:pPr>
        <w:jc w:val="both"/>
        <w:rPr>
          <w:rFonts w:ascii="Times New Roman" w:hAnsi="Times New Roman" w:cs="Times New Roman"/>
          <w:sz w:val="28"/>
          <w:szCs w:val="28"/>
        </w:rPr>
      </w:pPr>
      <w:r w:rsidRPr="00FF6405">
        <w:rPr>
          <w:rFonts w:ascii="Times New Roman" w:hAnsi="Times New Roman" w:cs="Times New Roman"/>
          <w:sz w:val="28"/>
          <w:szCs w:val="28"/>
        </w:rPr>
        <w:t>Большинство страниц имеют положительную динамику.    Общее количество посещений/просмотров и рейтинг в разделе «Образование/организации» показывает, что сайт востребован. Сайт посещают и пользователи других регионов.</w:t>
      </w:r>
    </w:p>
    <w:p w:rsidR="005447A0" w:rsidRPr="00FF6405" w:rsidRDefault="005447A0" w:rsidP="00FF6405">
      <w:pPr>
        <w:jc w:val="both"/>
        <w:rPr>
          <w:rFonts w:ascii="Times New Roman" w:hAnsi="Times New Roman" w:cs="Times New Roman"/>
          <w:sz w:val="28"/>
          <w:szCs w:val="28"/>
        </w:rPr>
      </w:pPr>
      <w:r w:rsidRPr="00FF6405">
        <w:rPr>
          <w:rFonts w:ascii="Times New Roman" w:hAnsi="Times New Roman" w:cs="Times New Roman"/>
          <w:sz w:val="28"/>
          <w:szCs w:val="28"/>
        </w:rPr>
        <w:t>Общее количество посещений/просмотров и рейтинг в разделе «Образование/организации» показывает, что сайт востребован. Сайт посещают и пользователи других регионов</w:t>
      </w:r>
    </w:p>
    <w:p w:rsidR="0013340D" w:rsidRPr="0013340D" w:rsidRDefault="0013340D" w:rsidP="0013340D">
      <w:pPr>
        <w:pStyle w:val="a7"/>
        <w:spacing w:after="0" w:line="240" w:lineRule="atLeast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3340D">
        <w:rPr>
          <w:rFonts w:ascii="Verdana" w:hAnsi="Verdana"/>
          <w:b/>
          <w:bCs/>
          <w:color w:val="000000"/>
          <w:sz w:val="14"/>
          <w:szCs w:val="14"/>
        </w:rPr>
        <w:t>2020-05-25 - 2021-05-25</w:t>
      </w:r>
    </w:p>
    <w:tbl>
      <w:tblPr>
        <w:tblW w:w="5856" w:type="pct"/>
        <w:jc w:val="center"/>
        <w:tblCellSpacing w:w="0" w:type="dxa"/>
        <w:tblBorders>
          <w:top w:val="single" w:sz="6" w:space="0" w:color="94949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4"/>
        <w:gridCol w:w="1087"/>
        <w:gridCol w:w="687"/>
      </w:tblGrid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40D" w:rsidRPr="0013340D" w:rsidRDefault="0013340D" w:rsidP="003E6058">
            <w:pPr>
              <w:pStyle w:val="a7"/>
              <w:spacing w:line="240" w:lineRule="atLeast"/>
              <w:ind w:left="300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Область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Посетителей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% по России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Брянская область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20932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47.44%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Москва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10885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24.67%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Новосибирская область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2867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6.50%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Нижегородская область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2053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4.65%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Республика Саха (Якутия)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1017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2.30%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Республика Марий Эл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2.05%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Саратовская область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482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1.09%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3E6058" w:rsidP="003E6058">
            <w:pPr>
              <w:pStyle w:val="a7"/>
              <w:spacing w:line="240" w:lineRule="atLeast"/>
              <w:ind w:left="583" w:hanging="425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        </w:t>
            </w:r>
            <w:r w:rsidR="0013340D"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Волгоградская область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409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0.93%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3E6058">
            <w:pPr>
              <w:pStyle w:val="a7"/>
              <w:spacing w:line="240" w:lineRule="atLeast"/>
              <w:ind w:left="583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Санкт-Петербург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376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0.85%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3E6058">
            <w:pPr>
              <w:pStyle w:val="a7"/>
              <w:spacing w:line="240" w:lineRule="atLeast"/>
              <w:ind w:firstLine="583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Краснодарский край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370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0.84%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Калужская область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0.68%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Орловская область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285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0.65%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Ростовская область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0.43%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Самарская область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0.41%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Свердловская область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179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0.41%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Ярославская область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0.37%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Республика Татарстан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0.28%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lastRenderedPageBreak/>
              <w:t>Московская область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0.28%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Красноярский край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E3E3E5"/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0.25%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Иркутская область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40D" w:rsidRPr="0013340D" w:rsidRDefault="0013340D" w:rsidP="0013340D">
            <w:pPr>
              <w:pStyle w:val="a7"/>
              <w:spacing w:line="240" w:lineRule="atLeast"/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3340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0.24%</w:t>
            </w:r>
          </w:p>
        </w:tc>
      </w:tr>
      <w:tr w:rsidR="0013340D" w:rsidRPr="0013340D" w:rsidTr="003E6058">
        <w:trPr>
          <w:trHeight w:val="300"/>
          <w:tblCellSpacing w:w="0" w:type="dxa"/>
          <w:jc w:val="center"/>
        </w:trPr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8A60AB" w:rsidRPr="008A60AB" w:rsidRDefault="003E6058" w:rsidP="003E6058">
            <w:pPr>
              <w:ind w:firstLine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A60AB" w:rsidRPr="008A60AB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успешной работы разовых мероприятий и временных творческих групп были созданы и поддерживаются сайты – спутники.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2774"/>
              <w:gridCol w:w="3496"/>
              <w:gridCol w:w="1750"/>
              <w:gridCol w:w="1477"/>
            </w:tblGrid>
            <w:tr w:rsidR="008A60AB" w:rsidRPr="008A60AB" w:rsidTr="008A60AB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Название сайта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Количество посетителей</w:t>
                  </w:r>
                </w:p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Количество посетителей 2022 год</w:t>
                  </w:r>
                </w:p>
              </w:tc>
            </w:tr>
            <w:tr w:rsidR="008A60AB" w:rsidRPr="008A60AB" w:rsidTr="008A60AB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Методический кабинет. Индивидуальный проект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http://edu-br.ucoz.com/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41451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63363</w:t>
                  </w:r>
                </w:p>
              </w:tc>
            </w:tr>
            <w:tr w:rsidR="008A60AB" w:rsidRPr="008A60AB" w:rsidTr="008A60AB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Создание интерактивных учебных материалов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https://metodik32.wordpress.com/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5 100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7782</w:t>
                  </w:r>
                </w:p>
              </w:tc>
            </w:tr>
            <w:tr w:rsidR="008A60AB" w:rsidRPr="008A60AB" w:rsidTr="008A60AB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Сайт методиста. Информатизация образования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http://shataev-nv.narod.ru/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8631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Проект закрыт</w:t>
                  </w:r>
                </w:p>
              </w:tc>
            </w:tr>
            <w:tr w:rsidR="008A60AB" w:rsidRPr="008A60AB" w:rsidTr="008A60AB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Воспитатель года -2021</w:t>
                  </w:r>
                  <w:r w:rsidRPr="008A60A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/ </w:t>
                  </w: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Дошколка</w:t>
                  </w:r>
                  <w:proofErr w:type="spellEnd"/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 xml:space="preserve"> 32»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https://distansion.wordpress.com/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30079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44275</w:t>
                  </w:r>
                </w:p>
              </w:tc>
            </w:tr>
            <w:tr w:rsidR="008A60AB" w:rsidRPr="008A60AB" w:rsidTr="008A60AB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Школьный сайт — Для администраторов школьных сайтов. Практика.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https://myyo32.wordpress.com/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11 943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13 253</w:t>
                  </w:r>
                </w:p>
              </w:tc>
            </w:tr>
            <w:tr w:rsidR="008A60AB" w:rsidRPr="008A60AB" w:rsidTr="008A60AB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Информационные технологии в школе</w:t>
                  </w:r>
                </w:p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https://sterkl32.wordpress.com/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11239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16329</w:t>
                  </w:r>
                </w:p>
              </w:tc>
            </w:tr>
            <w:tr w:rsidR="008A60AB" w:rsidRPr="008A60AB" w:rsidTr="008A60AB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95500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8A60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0AB">
                    <w:rPr>
                      <w:rFonts w:ascii="Times New Roman" w:hAnsi="Times New Roman"/>
                      <w:sz w:val="24"/>
                      <w:szCs w:val="24"/>
                    </w:rPr>
                    <w:t>140380</w:t>
                  </w:r>
                </w:p>
              </w:tc>
            </w:tr>
          </w:tbl>
          <w:p w:rsidR="0013340D" w:rsidRPr="00963517" w:rsidRDefault="0013340D" w:rsidP="00963517">
            <w:pPr>
              <w:pStyle w:val="a7"/>
              <w:spacing w:line="240" w:lineRule="atLeast"/>
              <w:ind w:left="584"/>
              <w:jc w:val="both"/>
              <w:rPr>
                <w:bCs/>
                <w:color w:val="000000"/>
                <w:sz w:val="28"/>
                <w:szCs w:val="28"/>
              </w:rPr>
            </w:pPr>
            <w:r w:rsidRPr="00963517">
              <w:rPr>
                <w:bCs/>
                <w:color w:val="000000"/>
                <w:sz w:val="28"/>
                <w:szCs w:val="28"/>
              </w:rPr>
              <w:t xml:space="preserve">В дополнении к сайтам создан канал на </w:t>
            </w:r>
            <w:proofErr w:type="spellStart"/>
            <w:r w:rsidRPr="00963517">
              <w:rPr>
                <w:bCs/>
                <w:color w:val="000000"/>
                <w:sz w:val="28"/>
                <w:szCs w:val="28"/>
              </w:rPr>
              <w:t>видеохостинге</w:t>
            </w:r>
            <w:proofErr w:type="spellEnd"/>
            <w:r w:rsidR="008A60AB" w:rsidRPr="0096351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3517">
              <w:rPr>
                <w:bCs/>
                <w:color w:val="000000"/>
                <w:sz w:val="28"/>
                <w:szCs w:val="28"/>
              </w:rPr>
              <w:t>YouTube</w:t>
            </w:r>
            <w:proofErr w:type="spellEnd"/>
            <w:r w:rsidRPr="00963517">
              <w:rPr>
                <w:bCs/>
                <w:color w:val="000000"/>
                <w:sz w:val="28"/>
                <w:szCs w:val="28"/>
              </w:rPr>
              <w:t>. Канал предназначен для  просмотра и загрузки видеороликов, имеется возможность поиска видео по категориям, каналам и сообществам. Контент для канала предоставляется методистами БГИМЦ и педагогическими работниками г. Брянска.</w:t>
            </w:r>
          </w:p>
          <w:p w:rsidR="00963517" w:rsidRDefault="00963517" w:rsidP="008A60AB">
            <w:pPr>
              <w:pStyle w:val="a7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  <w:p w:rsidR="00963517" w:rsidRDefault="00963517" w:rsidP="00963517">
            <w:pPr>
              <w:pStyle w:val="a7"/>
              <w:spacing w:line="240" w:lineRule="atLeast"/>
              <w:rPr>
                <w:b/>
                <w:bCs/>
                <w:color w:val="000000"/>
              </w:rPr>
            </w:pPr>
          </w:p>
          <w:p w:rsidR="0013340D" w:rsidRPr="0013340D" w:rsidRDefault="0013340D" w:rsidP="008A60AB">
            <w:pPr>
              <w:pStyle w:val="a7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13340D">
              <w:rPr>
                <w:b/>
                <w:bCs/>
                <w:color w:val="000000"/>
              </w:rPr>
              <w:t>Аналитика по каналу</w:t>
            </w:r>
          </w:p>
          <w:tbl>
            <w:tblPr>
              <w:tblStyle w:val="a9"/>
              <w:tblW w:w="9498" w:type="dxa"/>
              <w:tblInd w:w="516" w:type="dxa"/>
              <w:tblLook w:val="04A0" w:firstRow="1" w:lastRow="0" w:firstColumn="1" w:lastColumn="0" w:noHBand="0" w:noVBand="1"/>
            </w:tblPr>
            <w:tblGrid>
              <w:gridCol w:w="2503"/>
              <w:gridCol w:w="3045"/>
              <w:gridCol w:w="3950"/>
            </w:tblGrid>
            <w:tr w:rsidR="0013340D" w:rsidRPr="0013340D" w:rsidTr="00963517"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40D" w:rsidRPr="0013340D" w:rsidRDefault="0013340D" w:rsidP="008A60AB">
                  <w:pPr>
                    <w:pStyle w:val="a7"/>
                    <w:spacing w:line="24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3340D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40D" w:rsidRPr="0013340D" w:rsidRDefault="0013340D" w:rsidP="008A60AB">
                  <w:pPr>
                    <w:pStyle w:val="a7"/>
                    <w:spacing w:line="24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3340D">
                    <w:rPr>
                      <w:b/>
                      <w:bCs/>
                      <w:color w:val="000000"/>
                    </w:rPr>
                    <w:t>Показы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40D" w:rsidRPr="0013340D" w:rsidRDefault="0013340D" w:rsidP="008A60AB">
                  <w:pPr>
                    <w:pStyle w:val="a7"/>
                    <w:spacing w:line="24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3340D">
                    <w:rPr>
                      <w:b/>
                      <w:bCs/>
                      <w:color w:val="000000"/>
                    </w:rPr>
                    <w:t>Просмотры</w:t>
                  </w:r>
                </w:p>
              </w:tc>
            </w:tr>
            <w:tr w:rsidR="008A60AB" w:rsidRPr="0013340D" w:rsidTr="00963517"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9E4862">
                  <w:pPr>
                    <w:rPr>
                      <w:rFonts w:ascii="Times New Roman" w:hAnsi="Times New Roman" w:cs="Times New Roman"/>
                    </w:rPr>
                  </w:pPr>
                  <w:r w:rsidRPr="008A60AB">
                    <w:rPr>
                      <w:rFonts w:ascii="Times New Roman" w:hAnsi="Times New Roman" w:cs="Times New Roman"/>
                    </w:rPr>
                    <w:t>25 мая 2020 г. – 25 мая 2021 г.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9E4862">
                  <w:pPr>
                    <w:rPr>
                      <w:rFonts w:ascii="Times New Roman" w:hAnsi="Times New Roman" w:cs="Times New Roman"/>
                    </w:rPr>
                  </w:pPr>
                  <w:r w:rsidRPr="008A60AB">
                    <w:rPr>
                      <w:rFonts w:ascii="Times New Roman" w:hAnsi="Times New Roman" w:cs="Times New Roman"/>
                    </w:rPr>
                    <w:t>14588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9E4862">
                  <w:pPr>
                    <w:rPr>
                      <w:rFonts w:ascii="Times New Roman" w:hAnsi="Times New Roman" w:cs="Times New Roman"/>
                    </w:rPr>
                  </w:pPr>
                  <w:r w:rsidRPr="008A60AB">
                    <w:rPr>
                      <w:rFonts w:ascii="Times New Roman" w:hAnsi="Times New Roman" w:cs="Times New Roman"/>
                    </w:rPr>
                    <w:t>523,9</w:t>
                  </w:r>
                </w:p>
              </w:tc>
            </w:tr>
            <w:tr w:rsidR="008A60AB" w:rsidRPr="0013340D" w:rsidTr="00963517"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9E4862">
                  <w:pPr>
                    <w:rPr>
                      <w:rFonts w:ascii="Times New Roman" w:hAnsi="Times New Roman" w:cs="Times New Roman"/>
                    </w:rPr>
                  </w:pPr>
                  <w:r w:rsidRPr="008A60AB">
                    <w:rPr>
                      <w:rFonts w:ascii="Times New Roman" w:hAnsi="Times New Roman" w:cs="Times New Roman"/>
                    </w:rPr>
                    <w:t>25 мая 2021 г. – 25 мая 2022 г.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9E4862">
                  <w:pPr>
                    <w:rPr>
                      <w:rFonts w:ascii="Times New Roman" w:hAnsi="Times New Roman" w:cs="Times New Roman"/>
                    </w:rPr>
                  </w:pPr>
                  <w:r w:rsidRPr="008A60AB">
                    <w:rPr>
                      <w:rFonts w:ascii="Times New Roman" w:hAnsi="Times New Roman" w:cs="Times New Roman"/>
                    </w:rPr>
                    <w:t>1602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0AB" w:rsidRPr="008A60AB" w:rsidRDefault="008A60AB" w:rsidP="009E4862">
                  <w:pPr>
                    <w:rPr>
                      <w:rFonts w:ascii="Times New Roman" w:hAnsi="Times New Roman" w:cs="Times New Roman"/>
                    </w:rPr>
                  </w:pPr>
                  <w:r w:rsidRPr="008A60AB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</w:tr>
          </w:tbl>
          <w:p w:rsidR="0013340D" w:rsidRPr="0013340D" w:rsidRDefault="0013340D" w:rsidP="008A60AB">
            <w:pPr>
              <w:pStyle w:val="a7"/>
              <w:spacing w:line="240" w:lineRule="atLeast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13340D" w:rsidRPr="0013340D" w:rsidRDefault="0013340D" w:rsidP="008A60AB">
            <w:pPr>
              <w:pStyle w:val="a7"/>
              <w:spacing w:line="240" w:lineRule="atLeast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13340D" w:rsidRPr="0013340D" w:rsidRDefault="0013340D" w:rsidP="008A60AB">
            <w:pPr>
              <w:pStyle w:val="a7"/>
              <w:spacing w:line="240" w:lineRule="atLeast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8A60AB" w:rsidRPr="008A60AB" w:rsidRDefault="008A60AB" w:rsidP="008A60AB">
      <w:pPr>
        <w:pStyle w:val="a7"/>
        <w:spacing w:after="0" w:line="240" w:lineRule="atLeast"/>
        <w:jc w:val="center"/>
        <w:rPr>
          <w:b/>
          <w:i/>
          <w:sz w:val="28"/>
          <w:szCs w:val="28"/>
        </w:rPr>
      </w:pPr>
      <w:r w:rsidRPr="008A60AB">
        <w:rPr>
          <w:b/>
          <w:i/>
          <w:sz w:val="28"/>
          <w:szCs w:val="28"/>
        </w:rPr>
        <w:t>Популярные записи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701"/>
        <w:gridCol w:w="1099"/>
      </w:tblGrid>
      <w:tr w:rsidR="008A60AB" w:rsidRPr="008A60AB" w:rsidTr="008A60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Количество просмотров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proofErr w:type="spellStart"/>
            <w:r w:rsidRPr="008A60AB">
              <w:rPr>
                <w:sz w:val="20"/>
                <w:szCs w:val="20"/>
              </w:rPr>
              <w:t>Лайк</w:t>
            </w:r>
            <w:proofErr w:type="spellEnd"/>
          </w:p>
        </w:tc>
      </w:tr>
      <w:tr w:rsidR="008A60AB" w:rsidRPr="008A60AB" w:rsidTr="008A60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«Использование дидактических игр и упражнений в процессе формирования алгоритмического мышления у дошкольников» (Маркина Екатерина Васильевна, воспитатель МБДОУ № 21 «</w:t>
            </w:r>
            <w:proofErr w:type="spellStart"/>
            <w:r w:rsidRPr="008A60AB">
              <w:rPr>
                <w:sz w:val="20"/>
                <w:szCs w:val="20"/>
              </w:rPr>
              <w:t>Десняночка</w:t>
            </w:r>
            <w:proofErr w:type="spellEnd"/>
            <w:r w:rsidRPr="008A60AB">
              <w:rPr>
                <w:sz w:val="20"/>
                <w:szCs w:val="20"/>
              </w:rPr>
              <w:t xml:space="preserve">» </w:t>
            </w:r>
            <w:proofErr w:type="spellStart"/>
            <w:r w:rsidRPr="008A60AB">
              <w:rPr>
                <w:sz w:val="20"/>
                <w:szCs w:val="20"/>
              </w:rPr>
              <w:t>г.Брянска</w:t>
            </w:r>
            <w:proofErr w:type="spellEnd"/>
            <w:r w:rsidRPr="008A60AB">
              <w:rPr>
                <w:sz w:val="20"/>
                <w:szCs w:val="20"/>
              </w:rPr>
              <w:t>, первая квалификационная категория);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652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18</w:t>
            </w:r>
          </w:p>
        </w:tc>
      </w:tr>
      <w:tr w:rsidR="008A60AB" w:rsidRPr="008A60AB" w:rsidTr="008A60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Открытие конкурса воспитатель года 2021</w:t>
            </w:r>
          </w:p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398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1</w:t>
            </w:r>
          </w:p>
        </w:tc>
      </w:tr>
      <w:tr w:rsidR="008A60AB" w:rsidRPr="008A60AB" w:rsidTr="008A60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 xml:space="preserve">Как правильно заполнить базу данных </w:t>
            </w:r>
            <w:proofErr w:type="spellStart"/>
            <w:r w:rsidRPr="008A60AB">
              <w:rPr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397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2</w:t>
            </w:r>
          </w:p>
        </w:tc>
      </w:tr>
      <w:tr w:rsidR="008A60AB" w:rsidRPr="008A60AB" w:rsidTr="008A60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Воспитатель года 2021. Брянск</w:t>
            </w:r>
          </w:p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387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4</w:t>
            </w:r>
          </w:p>
        </w:tc>
      </w:tr>
      <w:tr w:rsidR="008A60AB" w:rsidRPr="008A60AB" w:rsidTr="008A60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 xml:space="preserve">«Использование технологии </w:t>
            </w:r>
            <w:proofErr w:type="spellStart"/>
            <w:r w:rsidRPr="008A60AB">
              <w:rPr>
                <w:sz w:val="20"/>
                <w:szCs w:val="20"/>
              </w:rPr>
              <w:t>легоконструирования</w:t>
            </w:r>
            <w:proofErr w:type="spellEnd"/>
            <w:r w:rsidRPr="008A60AB">
              <w:rPr>
                <w:sz w:val="20"/>
                <w:szCs w:val="20"/>
              </w:rPr>
              <w:t xml:space="preserve"> и робототехники в образовательном пространстве детского сада» (Пушкарева Ксения Юрьевна, воспитатель МБДОУ № 116 «Светлячок» г. Брянска, высшая квалификационная 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344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5</w:t>
            </w:r>
          </w:p>
        </w:tc>
      </w:tr>
      <w:tr w:rsidR="008A60AB" w:rsidRPr="008A60AB" w:rsidTr="008A60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 xml:space="preserve">«Развитие креативности и творчества у дошкольников на основе применения технологии </w:t>
            </w:r>
            <w:proofErr w:type="spellStart"/>
            <w:r w:rsidRPr="008A60AB">
              <w:rPr>
                <w:sz w:val="20"/>
                <w:szCs w:val="20"/>
              </w:rPr>
              <w:t>легоконструирования</w:t>
            </w:r>
            <w:proofErr w:type="spellEnd"/>
            <w:r w:rsidRPr="008A60AB">
              <w:rPr>
                <w:sz w:val="20"/>
                <w:szCs w:val="20"/>
              </w:rPr>
              <w:t xml:space="preserve">» (Зеленцова Марина Александровна, воспитатель МБДОУ «Центр развития ребенка – детский сад № 155 «Светлячок» </w:t>
            </w:r>
            <w:proofErr w:type="spellStart"/>
            <w:r w:rsidRPr="008A60AB">
              <w:rPr>
                <w:sz w:val="20"/>
                <w:szCs w:val="20"/>
              </w:rPr>
              <w:t>г.Брянска</w:t>
            </w:r>
            <w:proofErr w:type="spellEnd"/>
            <w:r w:rsidRPr="008A60AB">
              <w:rPr>
                <w:sz w:val="20"/>
                <w:szCs w:val="20"/>
              </w:rPr>
              <w:t>, высшая квалификационная 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272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2</w:t>
            </w:r>
          </w:p>
        </w:tc>
      </w:tr>
      <w:tr w:rsidR="008A60AB" w:rsidRPr="008A60AB" w:rsidTr="008A60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Робофест32 Выставка</w:t>
            </w:r>
          </w:p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267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9</w:t>
            </w:r>
          </w:p>
        </w:tc>
      </w:tr>
      <w:tr w:rsidR="008A60AB" w:rsidRPr="008A60AB" w:rsidTr="008A60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Кравцова Марина Михайловна, воспитатель центра развития ребенка — детского сада № 155 «Светлячок» г. Брянска. 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260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19</w:t>
            </w:r>
          </w:p>
        </w:tc>
      </w:tr>
      <w:tr w:rsidR="008A60AB" w:rsidRPr="008A60AB" w:rsidTr="008A60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 xml:space="preserve">«Формирование у дошкольников с ЗПР представлений о безопасном поведении на улице города в процессе создания </w:t>
            </w:r>
            <w:proofErr w:type="spellStart"/>
            <w:r w:rsidRPr="008A60AB">
              <w:rPr>
                <w:sz w:val="20"/>
                <w:szCs w:val="20"/>
              </w:rPr>
              <w:t>легомультфильма</w:t>
            </w:r>
            <w:proofErr w:type="spellEnd"/>
            <w:r w:rsidRPr="008A60AB">
              <w:rPr>
                <w:sz w:val="20"/>
                <w:szCs w:val="20"/>
              </w:rPr>
              <w:t xml:space="preserve">» (Ермакова Екатерина Николаевна, учитель-дефектолог МБДОУ № 112 «Лисичка» </w:t>
            </w:r>
            <w:proofErr w:type="spellStart"/>
            <w:r w:rsidRPr="008A60AB">
              <w:rPr>
                <w:sz w:val="20"/>
                <w:szCs w:val="20"/>
              </w:rPr>
              <w:t>г.Брянска</w:t>
            </w:r>
            <w:proofErr w:type="spellEnd"/>
            <w:r w:rsidRPr="008A60AB">
              <w:rPr>
                <w:sz w:val="20"/>
                <w:szCs w:val="20"/>
              </w:rPr>
              <w:t>, первая квалификационная категория).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248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21</w:t>
            </w:r>
          </w:p>
        </w:tc>
      </w:tr>
      <w:tr w:rsidR="008A60AB" w:rsidRPr="008A60AB" w:rsidTr="008A60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 xml:space="preserve">«Обучение дошкольников элементарному программированию на основе использования конструктора </w:t>
            </w:r>
            <w:proofErr w:type="spellStart"/>
            <w:r w:rsidRPr="008A60AB">
              <w:rPr>
                <w:sz w:val="20"/>
                <w:szCs w:val="20"/>
              </w:rPr>
              <w:t>lego</w:t>
            </w:r>
            <w:proofErr w:type="spellEnd"/>
            <w:r w:rsidRPr="008A60AB">
              <w:rPr>
                <w:sz w:val="20"/>
                <w:szCs w:val="20"/>
              </w:rPr>
              <w:t xml:space="preserve"> </w:t>
            </w:r>
            <w:proofErr w:type="spellStart"/>
            <w:r w:rsidRPr="008A60AB">
              <w:rPr>
                <w:sz w:val="20"/>
                <w:szCs w:val="20"/>
              </w:rPr>
              <w:t>WeDo</w:t>
            </w:r>
            <w:proofErr w:type="spellEnd"/>
            <w:r w:rsidRPr="008A60AB">
              <w:rPr>
                <w:sz w:val="20"/>
                <w:szCs w:val="20"/>
              </w:rPr>
              <w:t xml:space="preserve"> 2.0» (Данильченко Ольга Петровна, воспитатель МБДОУ № 105 «Красный мак» </w:t>
            </w:r>
            <w:proofErr w:type="spellStart"/>
            <w:r w:rsidRPr="008A60AB">
              <w:rPr>
                <w:sz w:val="20"/>
                <w:szCs w:val="20"/>
              </w:rPr>
              <w:t>г.Брянска</w:t>
            </w:r>
            <w:proofErr w:type="spellEnd"/>
            <w:r w:rsidRPr="008A60AB">
              <w:rPr>
                <w:sz w:val="20"/>
                <w:szCs w:val="20"/>
              </w:rPr>
              <w:t xml:space="preserve">, </w:t>
            </w:r>
            <w:proofErr w:type="spellStart"/>
            <w:r w:rsidRPr="008A60AB">
              <w:rPr>
                <w:sz w:val="20"/>
                <w:szCs w:val="20"/>
              </w:rPr>
              <w:t>перваяквалификационная</w:t>
            </w:r>
            <w:proofErr w:type="spellEnd"/>
            <w:r w:rsidRPr="008A60AB">
              <w:rPr>
                <w:sz w:val="20"/>
                <w:szCs w:val="20"/>
              </w:rPr>
              <w:t xml:space="preserve"> 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239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B" w:rsidRPr="008A60AB" w:rsidRDefault="008A60AB" w:rsidP="008A60AB">
            <w:pPr>
              <w:pStyle w:val="a7"/>
              <w:spacing w:line="240" w:lineRule="atLeast"/>
              <w:jc w:val="both"/>
              <w:rPr>
                <w:sz w:val="20"/>
                <w:szCs w:val="20"/>
              </w:rPr>
            </w:pPr>
            <w:r w:rsidRPr="008A60AB">
              <w:rPr>
                <w:sz w:val="20"/>
                <w:szCs w:val="20"/>
              </w:rPr>
              <w:t>12</w:t>
            </w:r>
          </w:p>
        </w:tc>
      </w:tr>
    </w:tbl>
    <w:p w:rsidR="00143C02" w:rsidRDefault="005447A0" w:rsidP="005447A0">
      <w:pPr>
        <w:pStyle w:val="a7"/>
        <w:spacing w:after="0" w:line="240" w:lineRule="atLeast"/>
        <w:jc w:val="both"/>
        <w:rPr>
          <w:sz w:val="28"/>
          <w:szCs w:val="28"/>
        </w:rPr>
      </w:pPr>
      <w:r w:rsidRPr="00F1345B">
        <w:rPr>
          <w:b/>
          <w:i/>
          <w:sz w:val="28"/>
          <w:szCs w:val="28"/>
        </w:rPr>
        <w:t>Выводы</w:t>
      </w:r>
      <w:r w:rsidRPr="00006801">
        <w:rPr>
          <w:sz w:val="28"/>
          <w:szCs w:val="28"/>
        </w:rPr>
        <w:t>:</w:t>
      </w:r>
      <w:r w:rsidR="00CB48C3">
        <w:rPr>
          <w:sz w:val="28"/>
          <w:szCs w:val="28"/>
        </w:rPr>
        <w:t xml:space="preserve"> муниципальное образовательное пространство</w:t>
      </w:r>
      <w:r w:rsidR="00EF04D4">
        <w:rPr>
          <w:sz w:val="28"/>
          <w:szCs w:val="28"/>
        </w:rPr>
        <w:t xml:space="preserve">  как часть национальная системы</w:t>
      </w:r>
      <w:r w:rsidR="00CB48C3">
        <w:rPr>
          <w:sz w:val="28"/>
          <w:szCs w:val="28"/>
        </w:rPr>
        <w:t xml:space="preserve"> учительского роста </w:t>
      </w:r>
      <w:r w:rsidR="00EF04D4">
        <w:rPr>
          <w:sz w:val="28"/>
          <w:szCs w:val="28"/>
        </w:rPr>
        <w:t>в г. Брянске включает в себя все компоненты деят</w:t>
      </w:r>
      <w:r w:rsidR="003E4E54">
        <w:rPr>
          <w:sz w:val="28"/>
          <w:szCs w:val="28"/>
        </w:rPr>
        <w:t>ельности МБУ БГИМЦ. Уникальность</w:t>
      </w:r>
      <w:r w:rsidR="00EF04D4">
        <w:rPr>
          <w:sz w:val="28"/>
          <w:szCs w:val="28"/>
        </w:rPr>
        <w:t xml:space="preserve"> ситуации заключается в том, что методический Центр в г. Брянске является многофункциональным и сохраняет традиционную предметную направленность. Поэтому каждый методист – предметник выступает одновременно и организатором мероприятий по обеспечению непрерывного профессионального роста педагога, и основным носителем профессиональной информации, и экспертом, и </w:t>
      </w:r>
      <w:proofErr w:type="spellStart"/>
      <w:r w:rsidR="00EF04D4">
        <w:rPr>
          <w:sz w:val="28"/>
          <w:szCs w:val="28"/>
        </w:rPr>
        <w:t>тьютором</w:t>
      </w:r>
      <w:proofErr w:type="spellEnd"/>
      <w:r w:rsidR="00EF04D4">
        <w:rPr>
          <w:sz w:val="28"/>
          <w:szCs w:val="28"/>
        </w:rPr>
        <w:t xml:space="preserve"> профессионально- образовательной траектории педагога. </w:t>
      </w:r>
    </w:p>
    <w:p w:rsidR="00963517" w:rsidRDefault="00963517" w:rsidP="005447A0">
      <w:pPr>
        <w:pStyle w:val="a7"/>
        <w:spacing w:after="0" w:line="240" w:lineRule="atLeast"/>
        <w:jc w:val="both"/>
        <w:rPr>
          <w:b/>
          <w:sz w:val="28"/>
          <w:szCs w:val="28"/>
        </w:rPr>
      </w:pPr>
    </w:p>
    <w:p w:rsidR="00EF04D4" w:rsidRDefault="008A60AB" w:rsidP="005447A0">
      <w:pPr>
        <w:pStyle w:val="a7"/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 на 2022</w:t>
      </w:r>
      <w:r w:rsidR="00EF04D4" w:rsidRPr="00F108E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="00EF04D4" w:rsidRPr="00F108E1">
        <w:rPr>
          <w:b/>
          <w:sz w:val="28"/>
          <w:szCs w:val="28"/>
        </w:rPr>
        <w:t xml:space="preserve"> учебный го</w:t>
      </w:r>
      <w:r w:rsidR="00EF04D4">
        <w:rPr>
          <w:b/>
          <w:sz w:val="28"/>
          <w:szCs w:val="28"/>
        </w:rPr>
        <w:t>д:</w:t>
      </w:r>
    </w:p>
    <w:p w:rsidR="00EC0521" w:rsidRPr="00EC0521" w:rsidRDefault="00EF04D4" w:rsidP="00CC4EE0">
      <w:pPr>
        <w:pStyle w:val="a7"/>
        <w:numPr>
          <w:ilvl w:val="0"/>
          <w:numId w:val="27"/>
        </w:numPr>
        <w:spacing w:after="0" w:line="240" w:lineRule="atLeast"/>
        <w:jc w:val="both"/>
        <w:rPr>
          <w:sz w:val="28"/>
          <w:szCs w:val="28"/>
        </w:rPr>
      </w:pPr>
      <w:r w:rsidRPr="00EF04D4">
        <w:rPr>
          <w:sz w:val="28"/>
          <w:szCs w:val="28"/>
        </w:rPr>
        <w:t xml:space="preserve">Продолжить работу </w:t>
      </w:r>
      <w:r>
        <w:rPr>
          <w:sz w:val="28"/>
          <w:szCs w:val="28"/>
        </w:rPr>
        <w:t xml:space="preserve">в направлении создания образовательного пространства для профессионального роста педагога, сделав акцент на работу с молодыми специалистами и педагогами, чьи учащиеся показали низкие образовательные результаты в рамках </w:t>
      </w:r>
      <w:r w:rsidR="00EC0521">
        <w:rPr>
          <w:sz w:val="28"/>
          <w:szCs w:val="28"/>
        </w:rPr>
        <w:t xml:space="preserve">различных форм </w:t>
      </w:r>
      <w:r>
        <w:rPr>
          <w:sz w:val="28"/>
          <w:szCs w:val="28"/>
        </w:rPr>
        <w:t xml:space="preserve">мониторинга </w:t>
      </w:r>
      <w:r w:rsidR="00EC0521">
        <w:rPr>
          <w:sz w:val="28"/>
          <w:szCs w:val="28"/>
        </w:rPr>
        <w:t xml:space="preserve">уровня освоения учащимися </w:t>
      </w:r>
      <w:r w:rsidR="003E4E54">
        <w:rPr>
          <w:sz w:val="28"/>
          <w:szCs w:val="28"/>
        </w:rPr>
        <w:t xml:space="preserve">ОО </w:t>
      </w:r>
      <w:r w:rsidR="00EC0521">
        <w:rPr>
          <w:sz w:val="28"/>
          <w:szCs w:val="28"/>
        </w:rPr>
        <w:t>г. Брянска образовательных программ.</w:t>
      </w:r>
    </w:p>
    <w:p w:rsidR="009E4027" w:rsidRPr="009E4027" w:rsidRDefault="00EC0521" w:rsidP="00CC4EE0">
      <w:pPr>
        <w:pStyle w:val="a7"/>
        <w:numPr>
          <w:ilvl w:val="0"/>
          <w:numId w:val="27"/>
        </w:numPr>
        <w:spacing w:after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Продолжить работу по  функционированию и развитию интернет-пространства МБУ БГИМЦ, обратив особое внимание на организацию обмена передовым педагогическим опытом г. Брянска.</w:t>
      </w:r>
    </w:p>
    <w:sectPr w:rsidR="009E4027" w:rsidRPr="009E4027" w:rsidSect="00DB1BE1">
      <w:footerReference w:type="default" r:id="rId60"/>
      <w:pgSz w:w="11906" w:h="16838"/>
      <w:pgMar w:top="0" w:right="1133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2F" w:rsidRDefault="00EE7A2F" w:rsidP="0034644E">
      <w:pPr>
        <w:spacing w:after="0" w:line="240" w:lineRule="auto"/>
      </w:pPr>
      <w:r>
        <w:separator/>
      </w:r>
    </w:p>
  </w:endnote>
  <w:endnote w:type="continuationSeparator" w:id="0">
    <w:p w:rsidR="00EE7A2F" w:rsidRDefault="00EE7A2F" w:rsidP="0034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1891"/>
    </w:sdtPr>
    <w:sdtContent>
      <w:p w:rsidR="009E4862" w:rsidRDefault="009E4862">
        <w:pPr>
          <w:pStyle w:val="af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97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E4862" w:rsidRDefault="009E48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2F" w:rsidRDefault="00EE7A2F" w:rsidP="0034644E">
      <w:pPr>
        <w:spacing w:after="0" w:line="240" w:lineRule="auto"/>
      </w:pPr>
      <w:r>
        <w:separator/>
      </w:r>
    </w:p>
  </w:footnote>
  <w:footnote w:type="continuationSeparator" w:id="0">
    <w:p w:rsidR="00EE7A2F" w:rsidRDefault="00EE7A2F" w:rsidP="0034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D53"/>
    <w:multiLevelType w:val="hybridMultilevel"/>
    <w:tmpl w:val="41F6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3CD"/>
    <w:multiLevelType w:val="multilevel"/>
    <w:tmpl w:val="DB3AF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" w15:restartNumberingAfterBreak="0">
    <w:nsid w:val="0D62277D"/>
    <w:multiLevelType w:val="hybridMultilevel"/>
    <w:tmpl w:val="4610528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9C207F"/>
    <w:multiLevelType w:val="multilevel"/>
    <w:tmpl w:val="443650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2C24F9"/>
    <w:multiLevelType w:val="hybridMultilevel"/>
    <w:tmpl w:val="44F4D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4805"/>
    <w:multiLevelType w:val="hybridMultilevel"/>
    <w:tmpl w:val="FE9428BC"/>
    <w:lvl w:ilvl="0" w:tplc="14B24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4BC9"/>
    <w:multiLevelType w:val="hybridMultilevel"/>
    <w:tmpl w:val="55FA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5934"/>
    <w:multiLevelType w:val="multilevel"/>
    <w:tmpl w:val="F4782F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212529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8" w15:restartNumberingAfterBreak="0">
    <w:nsid w:val="18E42357"/>
    <w:multiLevelType w:val="hybridMultilevel"/>
    <w:tmpl w:val="1164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1F6F"/>
    <w:multiLevelType w:val="hybridMultilevel"/>
    <w:tmpl w:val="27FA1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92D76"/>
    <w:multiLevelType w:val="hybridMultilevel"/>
    <w:tmpl w:val="7D803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64130"/>
    <w:multiLevelType w:val="hybridMultilevel"/>
    <w:tmpl w:val="224CFE1A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08813BD"/>
    <w:multiLevelType w:val="hybridMultilevel"/>
    <w:tmpl w:val="C58AE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242D"/>
    <w:multiLevelType w:val="hybridMultilevel"/>
    <w:tmpl w:val="00C01A36"/>
    <w:lvl w:ilvl="0" w:tplc="F30A5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6B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43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B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6F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C9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AE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CA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0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90031E"/>
    <w:multiLevelType w:val="hybridMultilevel"/>
    <w:tmpl w:val="9416AA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4A2AD6"/>
    <w:multiLevelType w:val="hybridMultilevel"/>
    <w:tmpl w:val="931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04E82"/>
    <w:multiLevelType w:val="hybridMultilevel"/>
    <w:tmpl w:val="4246E9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17281B"/>
    <w:multiLevelType w:val="hybridMultilevel"/>
    <w:tmpl w:val="B7246D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92013F"/>
    <w:multiLevelType w:val="hybridMultilevel"/>
    <w:tmpl w:val="EAD2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87B19"/>
    <w:multiLevelType w:val="hybridMultilevel"/>
    <w:tmpl w:val="8E6AE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51C93"/>
    <w:multiLevelType w:val="hybridMultilevel"/>
    <w:tmpl w:val="EFDA20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05D37"/>
    <w:multiLevelType w:val="hybridMultilevel"/>
    <w:tmpl w:val="B4F0D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742"/>
    <w:multiLevelType w:val="multilevel"/>
    <w:tmpl w:val="9F4836EE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color w:val="212529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23" w15:restartNumberingAfterBreak="0">
    <w:nsid w:val="4CF215A0"/>
    <w:multiLevelType w:val="hybridMultilevel"/>
    <w:tmpl w:val="4A724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DEA"/>
    <w:multiLevelType w:val="hybridMultilevel"/>
    <w:tmpl w:val="A34060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D223E3"/>
    <w:multiLevelType w:val="multilevel"/>
    <w:tmpl w:val="B38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56DE5"/>
    <w:multiLevelType w:val="hybridMultilevel"/>
    <w:tmpl w:val="4F76E73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4591017"/>
    <w:multiLevelType w:val="multilevel"/>
    <w:tmpl w:val="76EA6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74F454C"/>
    <w:multiLevelType w:val="hybridMultilevel"/>
    <w:tmpl w:val="38FA1BF6"/>
    <w:lvl w:ilvl="0" w:tplc="59EC4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2216C"/>
    <w:multiLevelType w:val="hybridMultilevel"/>
    <w:tmpl w:val="A784F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C3D07"/>
    <w:multiLevelType w:val="hybridMultilevel"/>
    <w:tmpl w:val="C7B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743FD"/>
    <w:multiLevelType w:val="hybridMultilevel"/>
    <w:tmpl w:val="04D6F2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074D57"/>
    <w:multiLevelType w:val="hybridMultilevel"/>
    <w:tmpl w:val="7D2C6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F3992"/>
    <w:multiLevelType w:val="hybridMultilevel"/>
    <w:tmpl w:val="BBBE19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DBF10AB"/>
    <w:multiLevelType w:val="hybridMultilevel"/>
    <w:tmpl w:val="66CE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01165"/>
    <w:multiLevelType w:val="hybridMultilevel"/>
    <w:tmpl w:val="EAB2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92EE2"/>
    <w:multiLevelType w:val="hybridMultilevel"/>
    <w:tmpl w:val="A08C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20BDD"/>
    <w:multiLevelType w:val="multilevel"/>
    <w:tmpl w:val="8D06C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B4A215C"/>
    <w:multiLevelType w:val="hybridMultilevel"/>
    <w:tmpl w:val="1700C1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4B02CB"/>
    <w:multiLevelType w:val="hybridMultilevel"/>
    <w:tmpl w:val="CF580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5007A"/>
    <w:multiLevelType w:val="hybridMultilevel"/>
    <w:tmpl w:val="EDE066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5"/>
  </w:num>
  <w:num w:numId="4">
    <w:abstractNumId w:val="37"/>
  </w:num>
  <w:num w:numId="5">
    <w:abstractNumId w:val="1"/>
  </w:num>
  <w:num w:numId="6">
    <w:abstractNumId w:val="25"/>
  </w:num>
  <w:num w:numId="7">
    <w:abstractNumId w:val="27"/>
  </w:num>
  <w:num w:numId="8">
    <w:abstractNumId w:val="21"/>
  </w:num>
  <w:num w:numId="9">
    <w:abstractNumId w:val="9"/>
  </w:num>
  <w:num w:numId="10">
    <w:abstractNumId w:val="19"/>
  </w:num>
  <w:num w:numId="11">
    <w:abstractNumId w:val="16"/>
  </w:num>
  <w:num w:numId="12">
    <w:abstractNumId w:val="40"/>
  </w:num>
  <w:num w:numId="13">
    <w:abstractNumId w:val="2"/>
  </w:num>
  <w:num w:numId="14">
    <w:abstractNumId w:val="29"/>
  </w:num>
  <w:num w:numId="15">
    <w:abstractNumId w:val="24"/>
  </w:num>
  <w:num w:numId="16">
    <w:abstractNumId w:val="39"/>
  </w:num>
  <w:num w:numId="17">
    <w:abstractNumId w:val="4"/>
  </w:num>
  <w:num w:numId="18">
    <w:abstractNumId w:val="15"/>
  </w:num>
  <w:num w:numId="19">
    <w:abstractNumId w:val="20"/>
  </w:num>
  <w:num w:numId="20">
    <w:abstractNumId w:val="31"/>
  </w:num>
  <w:num w:numId="21">
    <w:abstractNumId w:val="14"/>
  </w:num>
  <w:num w:numId="22">
    <w:abstractNumId w:val="7"/>
  </w:num>
  <w:num w:numId="23">
    <w:abstractNumId w:val="22"/>
  </w:num>
  <w:num w:numId="24">
    <w:abstractNumId w:val="0"/>
  </w:num>
  <w:num w:numId="25">
    <w:abstractNumId w:val="11"/>
  </w:num>
  <w:num w:numId="26">
    <w:abstractNumId w:val="18"/>
  </w:num>
  <w:num w:numId="27">
    <w:abstractNumId w:val="28"/>
  </w:num>
  <w:num w:numId="28">
    <w:abstractNumId w:val="32"/>
  </w:num>
  <w:num w:numId="29">
    <w:abstractNumId w:val="23"/>
  </w:num>
  <w:num w:numId="30">
    <w:abstractNumId w:val="36"/>
  </w:num>
  <w:num w:numId="31">
    <w:abstractNumId w:val="10"/>
  </w:num>
  <w:num w:numId="32">
    <w:abstractNumId w:val="17"/>
  </w:num>
  <w:num w:numId="33">
    <w:abstractNumId w:val="12"/>
  </w:num>
  <w:num w:numId="34">
    <w:abstractNumId w:val="30"/>
  </w:num>
  <w:num w:numId="35">
    <w:abstractNumId w:val="13"/>
  </w:num>
  <w:num w:numId="36">
    <w:abstractNumId w:val="33"/>
  </w:num>
  <w:num w:numId="37">
    <w:abstractNumId w:val="8"/>
  </w:num>
  <w:num w:numId="38">
    <w:abstractNumId w:val="34"/>
  </w:num>
  <w:num w:numId="39">
    <w:abstractNumId w:val="26"/>
  </w:num>
  <w:num w:numId="40">
    <w:abstractNumId w:val="38"/>
  </w:num>
  <w:num w:numId="41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40F9"/>
    <w:rsid w:val="00023039"/>
    <w:rsid w:val="00024432"/>
    <w:rsid w:val="0002501F"/>
    <w:rsid w:val="00031A95"/>
    <w:rsid w:val="00032542"/>
    <w:rsid w:val="00033C06"/>
    <w:rsid w:val="000444D7"/>
    <w:rsid w:val="0006106E"/>
    <w:rsid w:val="000626A0"/>
    <w:rsid w:val="00065DA1"/>
    <w:rsid w:val="00071F06"/>
    <w:rsid w:val="000729CC"/>
    <w:rsid w:val="00072D34"/>
    <w:rsid w:val="000840F9"/>
    <w:rsid w:val="00084C37"/>
    <w:rsid w:val="000868BB"/>
    <w:rsid w:val="000A5ACD"/>
    <w:rsid w:val="000C00A1"/>
    <w:rsid w:val="000C0988"/>
    <w:rsid w:val="000C5860"/>
    <w:rsid w:val="000D1839"/>
    <w:rsid w:val="000D2B5C"/>
    <w:rsid w:val="000D6144"/>
    <w:rsid w:val="000E6558"/>
    <w:rsid w:val="000F254C"/>
    <w:rsid w:val="000F56AD"/>
    <w:rsid w:val="001103A6"/>
    <w:rsid w:val="0012664C"/>
    <w:rsid w:val="001326B4"/>
    <w:rsid w:val="0013340D"/>
    <w:rsid w:val="00137767"/>
    <w:rsid w:val="00143C02"/>
    <w:rsid w:val="001478E2"/>
    <w:rsid w:val="0015178E"/>
    <w:rsid w:val="00176EE5"/>
    <w:rsid w:val="001771AD"/>
    <w:rsid w:val="0018027F"/>
    <w:rsid w:val="00187A42"/>
    <w:rsid w:val="00191B7B"/>
    <w:rsid w:val="001A24B5"/>
    <w:rsid w:val="001B27E7"/>
    <w:rsid w:val="001D464F"/>
    <w:rsid w:val="001D5E70"/>
    <w:rsid w:val="001D711D"/>
    <w:rsid w:val="001E6973"/>
    <w:rsid w:val="001F76CA"/>
    <w:rsid w:val="00202A66"/>
    <w:rsid w:val="00205754"/>
    <w:rsid w:val="00210776"/>
    <w:rsid w:val="00214CF3"/>
    <w:rsid w:val="002213C2"/>
    <w:rsid w:val="00223641"/>
    <w:rsid w:val="00223EC8"/>
    <w:rsid w:val="0022453F"/>
    <w:rsid w:val="0022673C"/>
    <w:rsid w:val="00230162"/>
    <w:rsid w:val="00236A9E"/>
    <w:rsid w:val="00243C42"/>
    <w:rsid w:val="00244E0C"/>
    <w:rsid w:val="0026107F"/>
    <w:rsid w:val="002618F0"/>
    <w:rsid w:val="002630C4"/>
    <w:rsid w:val="00264E17"/>
    <w:rsid w:val="00266BBE"/>
    <w:rsid w:val="002716A3"/>
    <w:rsid w:val="00293876"/>
    <w:rsid w:val="002963EB"/>
    <w:rsid w:val="002A1217"/>
    <w:rsid w:val="002A2B74"/>
    <w:rsid w:val="002A5626"/>
    <w:rsid w:val="002A6BDE"/>
    <w:rsid w:val="002B2F75"/>
    <w:rsid w:val="002C0CAC"/>
    <w:rsid w:val="002C2098"/>
    <w:rsid w:val="002C3ABF"/>
    <w:rsid w:val="002D1729"/>
    <w:rsid w:val="002D37B7"/>
    <w:rsid w:val="002E1969"/>
    <w:rsid w:val="002E3161"/>
    <w:rsid w:val="002F5720"/>
    <w:rsid w:val="00310567"/>
    <w:rsid w:val="0031090B"/>
    <w:rsid w:val="003146B8"/>
    <w:rsid w:val="00315502"/>
    <w:rsid w:val="00320C1F"/>
    <w:rsid w:val="00322694"/>
    <w:rsid w:val="003243F3"/>
    <w:rsid w:val="003248C1"/>
    <w:rsid w:val="003327C6"/>
    <w:rsid w:val="00345D3D"/>
    <w:rsid w:val="0034644E"/>
    <w:rsid w:val="003578F1"/>
    <w:rsid w:val="003705E9"/>
    <w:rsid w:val="00375D95"/>
    <w:rsid w:val="00380D38"/>
    <w:rsid w:val="00396681"/>
    <w:rsid w:val="003A65C4"/>
    <w:rsid w:val="003A7D1A"/>
    <w:rsid w:val="003C006C"/>
    <w:rsid w:val="003D339A"/>
    <w:rsid w:val="003D6374"/>
    <w:rsid w:val="003D6CF0"/>
    <w:rsid w:val="003D70B9"/>
    <w:rsid w:val="003D7FD9"/>
    <w:rsid w:val="003E41FB"/>
    <w:rsid w:val="003E4E54"/>
    <w:rsid w:val="003E559A"/>
    <w:rsid w:val="003E6058"/>
    <w:rsid w:val="003F038C"/>
    <w:rsid w:val="003F07B2"/>
    <w:rsid w:val="0040577C"/>
    <w:rsid w:val="00411AF1"/>
    <w:rsid w:val="0042497A"/>
    <w:rsid w:val="004253C4"/>
    <w:rsid w:val="004269B6"/>
    <w:rsid w:val="00430D87"/>
    <w:rsid w:val="00431B65"/>
    <w:rsid w:val="004411F8"/>
    <w:rsid w:val="00443D99"/>
    <w:rsid w:val="00447965"/>
    <w:rsid w:val="0045363E"/>
    <w:rsid w:val="00462097"/>
    <w:rsid w:val="00467C84"/>
    <w:rsid w:val="00484031"/>
    <w:rsid w:val="004A1058"/>
    <w:rsid w:val="004A74B9"/>
    <w:rsid w:val="004B5AE8"/>
    <w:rsid w:val="004B7869"/>
    <w:rsid w:val="004B7BD5"/>
    <w:rsid w:val="004C5723"/>
    <w:rsid w:val="004F1A2A"/>
    <w:rsid w:val="005055A0"/>
    <w:rsid w:val="005132F3"/>
    <w:rsid w:val="00520F1E"/>
    <w:rsid w:val="00523E43"/>
    <w:rsid w:val="00535EC0"/>
    <w:rsid w:val="0054217A"/>
    <w:rsid w:val="005447A0"/>
    <w:rsid w:val="00547843"/>
    <w:rsid w:val="00550786"/>
    <w:rsid w:val="00550A24"/>
    <w:rsid w:val="005544EA"/>
    <w:rsid w:val="005571FF"/>
    <w:rsid w:val="00565084"/>
    <w:rsid w:val="00567444"/>
    <w:rsid w:val="00570203"/>
    <w:rsid w:val="00574B82"/>
    <w:rsid w:val="005773C8"/>
    <w:rsid w:val="00577B76"/>
    <w:rsid w:val="00577E91"/>
    <w:rsid w:val="00587F97"/>
    <w:rsid w:val="0059171B"/>
    <w:rsid w:val="005A2FEE"/>
    <w:rsid w:val="005A6F6D"/>
    <w:rsid w:val="005B030E"/>
    <w:rsid w:val="005B2CB8"/>
    <w:rsid w:val="005B4A2E"/>
    <w:rsid w:val="005B7355"/>
    <w:rsid w:val="005B741B"/>
    <w:rsid w:val="005C0E3E"/>
    <w:rsid w:val="005D52EC"/>
    <w:rsid w:val="005E0003"/>
    <w:rsid w:val="005E2B17"/>
    <w:rsid w:val="006057F1"/>
    <w:rsid w:val="00607602"/>
    <w:rsid w:val="00613AF3"/>
    <w:rsid w:val="006179EC"/>
    <w:rsid w:val="00622DEF"/>
    <w:rsid w:val="00626F02"/>
    <w:rsid w:val="00631EE3"/>
    <w:rsid w:val="00652880"/>
    <w:rsid w:val="00652977"/>
    <w:rsid w:val="006546F2"/>
    <w:rsid w:val="006730EE"/>
    <w:rsid w:val="006928EF"/>
    <w:rsid w:val="00694CFB"/>
    <w:rsid w:val="006A3C97"/>
    <w:rsid w:val="006A3CC4"/>
    <w:rsid w:val="006B0CD6"/>
    <w:rsid w:val="006B0CFA"/>
    <w:rsid w:val="006B66D6"/>
    <w:rsid w:val="006C1E4E"/>
    <w:rsid w:val="006C275E"/>
    <w:rsid w:val="006C6364"/>
    <w:rsid w:val="006D1C83"/>
    <w:rsid w:val="006D252D"/>
    <w:rsid w:val="006D69FF"/>
    <w:rsid w:val="006D78A3"/>
    <w:rsid w:val="006D78A5"/>
    <w:rsid w:val="006E1293"/>
    <w:rsid w:val="006E6CAD"/>
    <w:rsid w:val="006F6FCB"/>
    <w:rsid w:val="007033C0"/>
    <w:rsid w:val="0071334A"/>
    <w:rsid w:val="00720895"/>
    <w:rsid w:val="00720BA1"/>
    <w:rsid w:val="007272B8"/>
    <w:rsid w:val="00730E95"/>
    <w:rsid w:val="00734A3D"/>
    <w:rsid w:val="00735652"/>
    <w:rsid w:val="00750D85"/>
    <w:rsid w:val="00750E31"/>
    <w:rsid w:val="007623C8"/>
    <w:rsid w:val="00764441"/>
    <w:rsid w:val="00777057"/>
    <w:rsid w:val="0078213E"/>
    <w:rsid w:val="0078666D"/>
    <w:rsid w:val="00794662"/>
    <w:rsid w:val="007B19F4"/>
    <w:rsid w:val="007D1AD2"/>
    <w:rsid w:val="007D2D86"/>
    <w:rsid w:val="007E4A30"/>
    <w:rsid w:val="007F50EC"/>
    <w:rsid w:val="007F76D4"/>
    <w:rsid w:val="00800067"/>
    <w:rsid w:val="0080147C"/>
    <w:rsid w:val="0081529B"/>
    <w:rsid w:val="00830DCD"/>
    <w:rsid w:val="0084206D"/>
    <w:rsid w:val="00846A08"/>
    <w:rsid w:val="008669AF"/>
    <w:rsid w:val="00867527"/>
    <w:rsid w:val="00875DBD"/>
    <w:rsid w:val="00880C4A"/>
    <w:rsid w:val="008A497A"/>
    <w:rsid w:val="008A60AB"/>
    <w:rsid w:val="008A7191"/>
    <w:rsid w:val="008A767B"/>
    <w:rsid w:val="008B0916"/>
    <w:rsid w:val="008B1B97"/>
    <w:rsid w:val="008B1FF0"/>
    <w:rsid w:val="008B21D7"/>
    <w:rsid w:val="008B2DF8"/>
    <w:rsid w:val="008B3790"/>
    <w:rsid w:val="008C04EA"/>
    <w:rsid w:val="008D7FEE"/>
    <w:rsid w:val="008E0598"/>
    <w:rsid w:val="008E0EB6"/>
    <w:rsid w:val="008E1778"/>
    <w:rsid w:val="008F4D0A"/>
    <w:rsid w:val="00902FEA"/>
    <w:rsid w:val="00907831"/>
    <w:rsid w:val="00914BF2"/>
    <w:rsid w:val="00915A30"/>
    <w:rsid w:val="00917905"/>
    <w:rsid w:val="009202E8"/>
    <w:rsid w:val="00925831"/>
    <w:rsid w:val="00944FA6"/>
    <w:rsid w:val="00963251"/>
    <w:rsid w:val="00963517"/>
    <w:rsid w:val="00974323"/>
    <w:rsid w:val="009B0944"/>
    <w:rsid w:val="009B4A0D"/>
    <w:rsid w:val="009B708D"/>
    <w:rsid w:val="009C4C05"/>
    <w:rsid w:val="009D2F33"/>
    <w:rsid w:val="009D3F9F"/>
    <w:rsid w:val="009D5778"/>
    <w:rsid w:val="009E4027"/>
    <w:rsid w:val="009E4862"/>
    <w:rsid w:val="009F141F"/>
    <w:rsid w:val="009F53F8"/>
    <w:rsid w:val="00A031B8"/>
    <w:rsid w:val="00A233DE"/>
    <w:rsid w:val="00A2453D"/>
    <w:rsid w:val="00A32FA3"/>
    <w:rsid w:val="00A36321"/>
    <w:rsid w:val="00A447F2"/>
    <w:rsid w:val="00A456B8"/>
    <w:rsid w:val="00A5537E"/>
    <w:rsid w:val="00A65737"/>
    <w:rsid w:val="00A67980"/>
    <w:rsid w:val="00A67B4B"/>
    <w:rsid w:val="00A77554"/>
    <w:rsid w:val="00A933B8"/>
    <w:rsid w:val="00A93B7B"/>
    <w:rsid w:val="00A95368"/>
    <w:rsid w:val="00AB5ECC"/>
    <w:rsid w:val="00AC750E"/>
    <w:rsid w:val="00AD0132"/>
    <w:rsid w:val="00AD38EC"/>
    <w:rsid w:val="00AD725A"/>
    <w:rsid w:val="00AE0B12"/>
    <w:rsid w:val="00B029AE"/>
    <w:rsid w:val="00B26B57"/>
    <w:rsid w:val="00B27B1C"/>
    <w:rsid w:val="00B35B03"/>
    <w:rsid w:val="00B37FD9"/>
    <w:rsid w:val="00B53B7A"/>
    <w:rsid w:val="00B557D2"/>
    <w:rsid w:val="00B77AF3"/>
    <w:rsid w:val="00B805D4"/>
    <w:rsid w:val="00B81483"/>
    <w:rsid w:val="00BA2E63"/>
    <w:rsid w:val="00BA5AE6"/>
    <w:rsid w:val="00BA6E70"/>
    <w:rsid w:val="00BB3C20"/>
    <w:rsid w:val="00BB6183"/>
    <w:rsid w:val="00BB6574"/>
    <w:rsid w:val="00BC0554"/>
    <w:rsid w:val="00BD1D3E"/>
    <w:rsid w:val="00BD28A7"/>
    <w:rsid w:val="00BE007A"/>
    <w:rsid w:val="00BE3D91"/>
    <w:rsid w:val="00BE618D"/>
    <w:rsid w:val="00BF7A4E"/>
    <w:rsid w:val="00C158CC"/>
    <w:rsid w:val="00C222F8"/>
    <w:rsid w:val="00C25550"/>
    <w:rsid w:val="00C2601F"/>
    <w:rsid w:val="00C44552"/>
    <w:rsid w:val="00C47EA5"/>
    <w:rsid w:val="00C57A34"/>
    <w:rsid w:val="00C62B14"/>
    <w:rsid w:val="00C62E19"/>
    <w:rsid w:val="00C63B46"/>
    <w:rsid w:val="00C70E7B"/>
    <w:rsid w:val="00C712EA"/>
    <w:rsid w:val="00C75283"/>
    <w:rsid w:val="00C83519"/>
    <w:rsid w:val="00C93323"/>
    <w:rsid w:val="00C942FC"/>
    <w:rsid w:val="00C96071"/>
    <w:rsid w:val="00CA6A5B"/>
    <w:rsid w:val="00CB2DB5"/>
    <w:rsid w:val="00CB4416"/>
    <w:rsid w:val="00CB48C3"/>
    <w:rsid w:val="00CC4EE0"/>
    <w:rsid w:val="00CC65B3"/>
    <w:rsid w:val="00CD019E"/>
    <w:rsid w:val="00CD1BD5"/>
    <w:rsid w:val="00CE35AC"/>
    <w:rsid w:val="00CE5D2A"/>
    <w:rsid w:val="00CF07DF"/>
    <w:rsid w:val="00D015AC"/>
    <w:rsid w:val="00D01717"/>
    <w:rsid w:val="00D13804"/>
    <w:rsid w:val="00D317C5"/>
    <w:rsid w:val="00D32C8A"/>
    <w:rsid w:val="00D41CCA"/>
    <w:rsid w:val="00D43BE8"/>
    <w:rsid w:val="00D4508A"/>
    <w:rsid w:val="00D54BED"/>
    <w:rsid w:val="00D61286"/>
    <w:rsid w:val="00D70A29"/>
    <w:rsid w:val="00D8776C"/>
    <w:rsid w:val="00D90376"/>
    <w:rsid w:val="00D90C12"/>
    <w:rsid w:val="00DA1741"/>
    <w:rsid w:val="00DA2B8E"/>
    <w:rsid w:val="00DB1BE1"/>
    <w:rsid w:val="00DB3150"/>
    <w:rsid w:val="00DB56B1"/>
    <w:rsid w:val="00DC1FDD"/>
    <w:rsid w:val="00DC2BDB"/>
    <w:rsid w:val="00DD23E6"/>
    <w:rsid w:val="00DE017E"/>
    <w:rsid w:val="00DF114A"/>
    <w:rsid w:val="00DF16D0"/>
    <w:rsid w:val="00DF1D06"/>
    <w:rsid w:val="00DF32B6"/>
    <w:rsid w:val="00E118CB"/>
    <w:rsid w:val="00E12EFD"/>
    <w:rsid w:val="00E1540D"/>
    <w:rsid w:val="00E24D03"/>
    <w:rsid w:val="00E26420"/>
    <w:rsid w:val="00E410B7"/>
    <w:rsid w:val="00E65322"/>
    <w:rsid w:val="00E73F56"/>
    <w:rsid w:val="00E747FB"/>
    <w:rsid w:val="00E75D44"/>
    <w:rsid w:val="00E83EC4"/>
    <w:rsid w:val="00E90123"/>
    <w:rsid w:val="00E92227"/>
    <w:rsid w:val="00E950B1"/>
    <w:rsid w:val="00E95872"/>
    <w:rsid w:val="00EA1271"/>
    <w:rsid w:val="00EA4F1A"/>
    <w:rsid w:val="00EB5806"/>
    <w:rsid w:val="00EC0521"/>
    <w:rsid w:val="00EC688E"/>
    <w:rsid w:val="00EC6B12"/>
    <w:rsid w:val="00ED02CE"/>
    <w:rsid w:val="00ED3E09"/>
    <w:rsid w:val="00ED5052"/>
    <w:rsid w:val="00EE3F2A"/>
    <w:rsid w:val="00EE7A2F"/>
    <w:rsid w:val="00EF04D4"/>
    <w:rsid w:val="00F00ABD"/>
    <w:rsid w:val="00F1014B"/>
    <w:rsid w:val="00F108E1"/>
    <w:rsid w:val="00F1345B"/>
    <w:rsid w:val="00F14543"/>
    <w:rsid w:val="00F152B6"/>
    <w:rsid w:val="00F1530F"/>
    <w:rsid w:val="00F2047A"/>
    <w:rsid w:val="00F413AA"/>
    <w:rsid w:val="00F44A4A"/>
    <w:rsid w:val="00F527FC"/>
    <w:rsid w:val="00F62A86"/>
    <w:rsid w:val="00F635E9"/>
    <w:rsid w:val="00F63793"/>
    <w:rsid w:val="00F65F74"/>
    <w:rsid w:val="00F70682"/>
    <w:rsid w:val="00F70B05"/>
    <w:rsid w:val="00F70C9A"/>
    <w:rsid w:val="00F84A6D"/>
    <w:rsid w:val="00F9300B"/>
    <w:rsid w:val="00F94BF1"/>
    <w:rsid w:val="00F94CAF"/>
    <w:rsid w:val="00F95298"/>
    <w:rsid w:val="00FA17F1"/>
    <w:rsid w:val="00FA27B7"/>
    <w:rsid w:val="00FA62C2"/>
    <w:rsid w:val="00FB2F14"/>
    <w:rsid w:val="00FC37FC"/>
    <w:rsid w:val="00FC4CB4"/>
    <w:rsid w:val="00FC71D5"/>
    <w:rsid w:val="00FD4FC7"/>
    <w:rsid w:val="00FD7A1D"/>
    <w:rsid w:val="00FE52BF"/>
    <w:rsid w:val="00FF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829E-4C32-4742-8578-5CB7D3C0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BF7A4E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431B65"/>
    <w:rPr>
      <w:color w:val="0000FF"/>
      <w:u w:val="single"/>
    </w:rPr>
  </w:style>
  <w:style w:type="character" w:styleId="a6">
    <w:name w:val="Strong"/>
    <w:basedOn w:val="a0"/>
    <w:uiPriority w:val="22"/>
    <w:qFormat/>
    <w:rsid w:val="00431B65"/>
    <w:rPr>
      <w:b/>
      <w:bCs/>
    </w:rPr>
  </w:style>
  <w:style w:type="paragraph" w:styleId="a7">
    <w:name w:val="Normal (Web)"/>
    <w:basedOn w:val="a"/>
    <w:uiPriority w:val="99"/>
    <w:unhideWhenUsed/>
    <w:rsid w:val="00BC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A27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10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D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9D5778"/>
    <w:rPr>
      <w:i/>
      <w:iCs/>
    </w:rPr>
  </w:style>
  <w:style w:type="character" w:customStyle="1" w:styleId="extended-textfull">
    <w:name w:val="extended-text__full"/>
    <w:basedOn w:val="a0"/>
    <w:rsid w:val="0084206D"/>
  </w:style>
  <w:style w:type="paragraph" w:styleId="ab">
    <w:name w:val="Balloon Text"/>
    <w:basedOn w:val="a"/>
    <w:link w:val="ac"/>
    <w:uiPriority w:val="99"/>
    <w:semiHidden/>
    <w:unhideWhenUsed/>
    <w:rsid w:val="0054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7A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4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4644E"/>
  </w:style>
  <w:style w:type="paragraph" w:styleId="af">
    <w:name w:val="footer"/>
    <w:basedOn w:val="a"/>
    <w:link w:val="af0"/>
    <w:uiPriority w:val="99"/>
    <w:unhideWhenUsed/>
    <w:rsid w:val="0034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644E"/>
  </w:style>
  <w:style w:type="character" w:customStyle="1" w:styleId="apple-converted-space">
    <w:name w:val="apple-converted-space"/>
    <w:basedOn w:val="a0"/>
    <w:rsid w:val="00F14543"/>
  </w:style>
  <w:style w:type="table" w:customStyle="1" w:styleId="1">
    <w:name w:val="Сетка таблицы1"/>
    <w:basedOn w:val="a1"/>
    <w:next w:val="a9"/>
    <w:uiPriority w:val="59"/>
    <w:rsid w:val="003966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3966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gimc32.ru/" TargetMode="External"/><Relationship Id="rId18" Type="http://schemas.openxmlformats.org/officeDocument/2006/relationships/hyperlink" Target="https://hotlog.ru/viewstat?id=2569215&amp;section=page&amp;domain_id=3845118&amp;page_id=68499245&amp;bs_day=5&amp;bs_month=6&amp;bs_year=2021&amp;es_day=25&amp;es_month=5&amp;es_year=2022" TargetMode="External"/><Relationship Id="rId26" Type="http://schemas.openxmlformats.org/officeDocument/2006/relationships/hyperlink" Target="https://hotlog.ru/viewstat?id=2569215&amp;section=page&amp;domain_id=3845118&amp;page_id=63198933&amp;bs_day=5&amp;bs_month=6&amp;bs_year=2021&amp;es_day=25&amp;es_month=5&amp;es_year=2022" TargetMode="External"/><Relationship Id="rId39" Type="http://schemas.openxmlformats.org/officeDocument/2006/relationships/hyperlink" Target="http://bgimc32.ru/o-centre/kollektiv" TargetMode="External"/><Relationship Id="rId21" Type="http://schemas.openxmlformats.org/officeDocument/2006/relationships/hyperlink" Target="http://bgimc32.ru/vserossijskaja-olimpiada-shkolnikov" TargetMode="External"/><Relationship Id="rId34" Type="http://schemas.openxmlformats.org/officeDocument/2006/relationships/hyperlink" Target="https://hotlog.ru/viewstat?id=2569215&amp;section=page&amp;domain_id=3845118&amp;page_id=68513181&amp;bs_day=5&amp;bs_month=6&amp;bs_year=2021&amp;es_day=25&amp;es_month=5&amp;es_year=2022" TargetMode="External"/><Relationship Id="rId42" Type="http://schemas.openxmlformats.org/officeDocument/2006/relationships/hyperlink" Target="https://hotlog.ru/viewstat?id=2569215&amp;section=page&amp;domain_id=3845118&amp;page_id=68892644&amp;bs_day=5&amp;bs_month=6&amp;bs_year=2021&amp;es_day=25&amp;es_month=5&amp;es_year=2022" TargetMode="External"/><Relationship Id="rId47" Type="http://schemas.openxmlformats.org/officeDocument/2006/relationships/hyperlink" Target="http://bgimc32.ru/sajty-oo" TargetMode="External"/><Relationship Id="rId50" Type="http://schemas.openxmlformats.org/officeDocument/2006/relationships/hyperlink" Target="https://hotlog.ru/viewstat?id=2569215&amp;section=page&amp;domain_id=3845118&amp;page_id=68728050&amp;bs_day=5&amp;bs_month=6&amp;bs_year=2021&amp;es_day=25&amp;es_month=5&amp;es_year=2022" TargetMode="External"/><Relationship Id="rId55" Type="http://schemas.openxmlformats.org/officeDocument/2006/relationships/hyperlink" Target="http://bgimc32.ru/topics/funkcionalnaja-gramotnos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otlog.ru/viewstat?id=2569215&amp;section=page&amp;domain_id=3845118&amp;page_id=69609056&amp;bs_day=5&amp;bs_month=6&amp;bs_year=2021&amp;es_day=25&amp;es_month=5&amp;es_year=2022" TargetMode="External"/><Relationship Id="rId20" Type="http://schemas.openxmlformats.org/officeDocument/2006/relationships/hyperlink" Target="https://hotlog.ru/viewstat?id=2569215&amp;section=page&amp;domain_id=3845118&amp;page_id=69627010&amp;bs_day=5&amp;bs_month=6&amp;bs_year=2021&amp;es_day=25&amp;es_month=5&amp;es_year=2022" TargetMode="External"/><Relationship Id="rId29" Type="http://schemas.openxmlformats.org/officeDocument/2006/relationships/hyperlink" Target="http://bgimc32.ru/planirovanie" TargetMode="External"/><Relationship Id="rId41" Type="http://schemas.openxmlformats.org/officeDocument/2006/relationships/hyperlink" Target="http://bgimc32.ru/nachalnaya-shkola" TargetMode="External"/><Relationship Id="rId54" Type="http://schemas.openxmlformats.org/officeDocument/2006/relationships/hyperlink" Target="https://hotlog.ru/viewstat?id=2569215&amp;section=page&amp;domain_id=3845118&amp;page_id=89734461&amp;bs_day=5&amp;bs_month=6&amp;bs_year=2021&amp;es_day=25&amp;es_month=5&amp;es_year=2022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hyperlink" Target="https://hotlog.ru/viewstat?id=2569215&amp;section=page&amp;domain_id=3845118&amp;page_id=71192204&amp;bs_day=5&amp;bs_month=6&amp;bs_year=2021&amp;es_day=25&amp;es_month=5&amp;es_year=2022" TargetMode="External"/><Relationship Id="rId32" Type="http://schemas.openxmlformats.org/officeDocument/2006/relationships/hyperlink" Target="https://hotlog.ru/viewstat?id=2569215&amp;section=page&amp;domain_id=3845118&amp;page_id=73815892&amp;bs_day=5&amp;bs_month=6&amp;bs_year=2021&amp;es_day=25&amp;es_month=5&amp;es_year=2022" TargetMode="External"/><Relationship Id="rId37" Type="http://schemas.openxmlformats.org/officeDocument/2006/relationships/hyperlink" Target="http://bgimc32.ru/kabinety" TargetMode="External"/><Relationship Id="rId40" Type="http://schemas.openxmlformats.org/officeDocument/2006/relationships/hyperlink" Target="https://hotlog.ru/viewstat?id=2569215&amp;section=page&amp;domain_id=3845118&amp;page_id=54274821&amp;bs_day=5&amp;bs_month=6&amp;bs_year=2021&amp;es_day=25&amp;es_month=5&amp;es_year=2022" TargetMode="External"/><Relationship Id="rId45" Type="http://schemas.openxmlformats.org/officeDocument/2006/relationships/hyperlink" Target="http://bgimc32.ru/fgos-oo/funkcionalnaja-gramotnost" TargetMode="External"/><Relationship Id="rId53" Type="http://schemas.openxmlformats.org/officeDocument/2006/relationships/hyperlink" Target="http://bgimc32.ru/topics/uchiteljam-nachalnyh-klassov" TargetMode="External"/><Relationship Id="rId58" Type="http://schemas.openxmlformats.org/officeDocument/2006/relationships/hyperlink" Target="https://hotlog.ru/viewstat?id=2569215&amp;section=page&amp;domain_id=3845118&amp;page_id=65047975&amp;bs_day=5&amp;bs_month=6&amp;bs_year=2021&amp;es_day=25&amp;es_month=5&amp;es_year=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gimc32.ru/municipalnyj-jetap-vosh" TargetMode="External"/><Relationship Id="rId23" Type="http://schemas.openxmlformats.org/officeDocument/2006/relationships/hyperlink" Target="http://bgimc32.ru/virtualnaja-shkola" TargetMode="External"/><Relationship Id="rId28" Type="http://schemas.openxmlformats.org/officeDocument/2006/relationships/hyperlink" Target="https://hotlog.ru/viewstat?id=2569215&amp;section=page&amp;domain_id=3845118&amp;page_id=68557982&amp;bs_day=5&amp;bs_month=6&amp;bs_year=2021&amp;es_day=25&amp;es_month=5&amp;es_year=2022" TargetMode="External"/><Relationship Id="rId36" Type="http://schemas.openxmlformats.org/officeDocument/2006/relationships/hyperlink" Target="https://hotlog.ru/viewstat?id=2569215&amp;section=page&amp;domain_id=3845118&amp;page_id=68884557&amp;bs_day=5&amp;bs_month=6&amp;bs_year=2021&amp;es_day=25&amp;es_month=5&amp;es_year=2022" TargetMode="External"/><Relationship Id="rId49" Type="http://schemas.openxmlformats.org/officeDocument/2006/relationships/hyperlink" Target="http://bgimc32.ru/russkij-yazyk" TargetMode="External"/><Relationship Id="rId57" Type="http://schemas.openxmlformats.org/officeDocument/2006/relationships/hyperlink" Target="http://bgimc32.ru/funkcionalnaja-gramotnost-razvivaem-v-shkole-kursy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hotlog.ru/viewstat?id=2569215&amp;section=page&amp;bs_day=5&amp;bs_month=6&amp;bs_year=2021&amp;es_day=25&amp;es_month=5&amp;es_year=2022" TargetMode="External"/><Relationship Id="rId19" Type="http://schemas.openxmlformats.org/officeDocument/2006/relationships/hyperlink" Target="http://bgimc32.ru/attestaciya" TargetMode="External"/><Relationship Id="rId31" Type="http://schemas.openxmlformats.org/officeDocument/2006/relationships/hyperlink" Target="http://bgimc32.ru/doshkolnoe-obrazovanie" TargetMode="External"/><Relationship Id="rId44" Type="http://schemas.openxmlformats.org/officeDocument/2006/relationships/hyperlink" Target="https://hotlog.ru/viewstat?id=2569215&amp;section=page&amp;domain_id=3845118&amp;page_id=89756773&amp;bs_day=5&amp;bs_month=6&amp;bs_year=2021&amp;es_day=25&amp;es_month=5&amp;es_year=2022" TargetMode="External"/><Relationship Id="rId52" Type="http://schemas.openxmlformats.org/officeDocument/2006/relationships/hyperlink" Target="https://hotlog.ru/viewstat?id=2569215&amp;section=page&amp;domain_id=3845118&amp;page_id=68909732&amp;bs_day=5&amp;bs_month=6&amp;bs_year=2021&amp;es_day=25&amp;es_month=5&amp;es_year=2022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fnm.ru/" TargetMode="External"/><Relationship Id="rId14" Type="http://schemas.openxmlformats.org/officeDocument/2006/relationships/hyperlink" Target="https://hotlog.ru/viewstat?id=2569215&amp;section=page&amp;domain_id=3845118&amp;page_id=69758145&amp;bs_day=5&amp;bs_month=6&amp;bs_year=2021&amp;es_day=25&amp;es_month=5&amp;es_year=2022" TargetMode="External"/><Relationship Id="rId22" Type="http://schemas.openxmlformats.org/officeDocument/2006/relationships/hyperlink" Target="https://hotlog.ru/viewstat?id=2569215&amp;section=page&amp;domain_id=3845118&amp;page_id=69695752&amp;bs_day=5&amp;bs_month=6&amp;bs_year=2021&amp;es_day=25&amp;es_month=5&amp;es_year=2022" TargetMode="External"/><Relationship Id="rId27" Type="http://schemas.openxmlformats.org/officeDocument/2006/relationships/hyperlink" Target="http://bgimc32.ru/deyatelnost" TargetMode="External"/><Relationship Id="rId30" Type="http://schemas.openxmlformats.org/officeDocument/2006/relationships/hyperlink" Target="https://hotlog.ru/viewstat?id=2569215&amp;section=page&amp;domain_id=3845118&amp;page_id=59546727&amp;bs_day=5&amp;bs_month=6&amp;bs_year=2021&amp;es_day=25&amp;es_month=5&amp;es_year=2022" TargetMode="External"/><Relationship Id="rId35" Type="http://schemas.openxmlformats.org/officeDocument/2006/relationships/hyperlink" Target="http://bgimc32.ru/prikazy" TargetMode="External"/><Relationship Id="rId43" Type="http://schemas.openxmlformats.org/officeDocument/2006/relationships/hyperlink" Target="http://bgimc32.ru/topics/konkursy" TargetMode="External"/><Relationship Id="rId48" Type="http://schemas.openxmlformats.org/officeDocument/2006/relationships/hyperlink" Target="https://hotlog.ru/viewstat?id=2569215&amp;section=page&amp;domain_id=3845118&amp;page_id=68513184&amp;bs_day=5&amp;bs_month=6&amp;bs_year=2021&amp;es_day=25&amp;es_month=5&amp;es_year=2022" TargetMode="External"/><Relationship Id="rId56" Type="http://schemas.openxmlformats.org/officeDocument/2006/relationships/hyperlink" Target="https://hotlog.ru/viewstat?id=2569215&amp;section=page&amp;domain_id=3845118&amp;page_id=90007952&amp;bs_day=5&amp;bs_month=6&amp;bs_year=2021&amp;es_day=25&amp;es_month=5&amp;es_year=2022" TargetMode="External"/><Relationship Id="rId8" Type="http://schemas.openxmlformats.org/officeDocument/2006/relationships/hyperlink" Target="https://sterkl32.files.wordpress.com/2020/05/d0a2d0b5d181d182d0bed0b2d18bd0b5-d0b7d0b0d0b4d0b0d0bdd0b8d18f-10-11-d0bad0bbd0b0d181d181.docx" TargetMode="External"/><Relationship Id="rId51" Type="http://schemas.openxmlformats.org/officeDocument/2006/relationships/hyperlink" Target="http://bgimc32.ru/istorija" TargetMode="External"/><Relationship Id="rId3" Type="http://schemas.openxmlformats.org/officeDocument/2006/relationships/styles" Target="styles.xml"/><Relationship Id="rId12" Type="http://schemas.openxmlformats.org/officeDocument/2006/relationships/hyperlink" Target="https://hotlog.ru/viewstat?id=2569215&amp;section=page&amp;domain_id=3845118&amp;page_id=11&amp;bs_day=5&amp;bs_month=6&amp;bs_year=2021&amp;es_day=25&amp;es_month=5&amp;es_year=2022" TargetMode="External"/><Relationship Id="rId17" Type="http://schemas.openxmlformats.org/officeDocument/2006/relationships/hyperlink" Target="http://bgimc32.ru/shkolnyj-jetap-vosh" TargetMode="External"/><Relationship Id="rId25" Type="http://schemas.openxmlformats.org/officeDocument/2006/relationships/hyperlink" Target="http://bgimc32.ru/deyatelnost/kontrolnye-raboty" TargetMode="External"/><Relationship Id="rId33" Type="http://schemas.openxmlformats.org/officeDocument/2006/relationships/hyperlink" Target="http://bgimc32.ru/deyatelnost/konkurs-proektov" TargetMode="External"/><Relationship Id="rId38" Type="http://schemas.openxmlformats.org/officeDocument/2006/relationships/hyperlink" Target="https://hotlog.ru/viewstat?id=2569215&amp;section=page&amp;domain_id=3845118&amp;page_id=68541830&amp;bs_day=5&amp;bs_month=6&amp;bs_year=2021&amp;es_day=25&amp;es_month=5&amp;es_year=2022" TargetMode="External"/><Relationship Id="rId46" Type="http://schemas.openxmlformats.org/officeDocument/2006/relationships/hyperlink" Target="https://hotlog.ru/viewstat?id=2569215&amp;section=page&amp;domain_id=3845118&amp;page_id=68532857&amp;bs_day=5&amp;bs_month=6&amp;bs_year=2021&amp;es_day=25&amp;es_month=5&amp;es_year=2022" TargetMode="External"/><Relationship Id="rId59" Type="http://schemas.openxmlformats.org/officeDocument/2006/relationships/hyperlink" Target="http://bgimc32.ru/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347B-858F-4182-82C4-B2DA4FC2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33</Pages>
  <Words>9528</Words>
  <Characters>54310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63711</CharactersWithSpaces>
  <SharedDoc>false</SharedDoc>
  <HLinks>
    <vt:vector size="162" baseType="variant">
      <vt:variant>
        <vt:i4>458830</vt:i4>
      </vt:variant>
      <vt:variant>
        <vt:i4>78</vt:i4>
      </vt:variant>
      <vt:variant>
        <vt:i4>0</vt:i4>
      </vt:variant>
      <vt:variant>
        <vt:i4>5</vt:i4>
      </vt:variant>
      <vt:variant>
        <vt:lpwstr>http://www.host1670889.hostland.pro/wp-content/uploads/2018/05/003-1.pdf</vt:lpwstr>
      </vt:variant>
      <vt:variant>
        <vt:lpwstr/>
      </vt:variant>
      <vt:variant>
        <vt:i4>18</vt:i4>
      </vt:variant>
      <vt:variant>
        <vt:i4>75</vt:i4>
      </vt:variant>
      <vt:variant>
        <vt:i4>0</vt:i4>
      </vt:variant>
      <vt:variant>
        <vt:i4>5</vt:i4>
      </vt:variant>
      <vt:variant>
        <vt:lpwstr>http://bgimc32.ru/wp-content/uploads/2018/09/metodicheskie-rekomendacii.docx</vt:lpwstr>
      </vt:variant>
      <vt:variant>
        <vt:lpwstr/>
      </vt:variant>
      <vt:variant>
        <vt:i4>5308424</vt:i4>
      </vt:variant>
      <vt:variant>
        <vt:i4>72</vt:i4>
      </vt:variant>
      <vt:variant>
        <vt:i4>0</vt:i4>
      </vt:variant>
      <vt:variant>
        <vt:i4>5</vt:i4>
      </vt:variant>
      <vt:variant>
        <vt:lpwstr>https://sterkl32.files.wordpress.com/2020/04/d09ed0b1d180d0b0d189d0b5d0bdd0b8d0b5.pdf</vt:lpwstr>
      </vt:variant>
      <vt:variant>
        <vt:lpwstr/>
      </vt:variant>
      <vt:variant>
        <vt:i4>2687013</vt:i4>
      </vt:variant>
      <vt:variant>
        <vt:i4>69</vt:i4>
      </vt:variant>
      <vt:variant>
        <vt:i4>0</vt:i4>
      </vt:variant>
      <vt:variant>
        <vt:i4>5</vt:i4>
      </vt:variant>
      <vt:variant>
        <vt:lpwstr>https://sterkl32.files.wordpress.com/2020/05/d0a2d0b5d181d182d0bed0b2d18bd0b5-d0b7d0b0d0b4d0b0d0bdd0b8d18f-10-11-d0bad0bbd0b0d181d181.docx</vt:lpwstr>
      </vt:variant>
      <vt:variant>
        <vt:lpwstr/>
      </vt:variant>
      <vt:variant>
        <vt:i4>655429</vt:i4>
      </vt:variant>
      <vt:variant>
        <vt:i4>66</vt:i4>
      </vt:variant>
      <vt:variant>
        <vt:i4>0</vt:i4>
      </vt:variant>
      <vt:variant>
        <vt:i4>5</vt:i4>
      </vt:variant>
      <vt:variant>
        <vt:lpwstr>https://quizizz.com/</vt:lpwstr>
      </vt:variant>
      <vt:variant>
        <vt:lpwstr/>
      </vt:variant>
      <vt:variant>
        <vt:i4>1048649</vt:i4>
      </vt:variant>
      <vt:variant>
        <vt:i4>63</vt:i4>
      </vt:variant>
      <vt:variant>
        <vt:i4>0</vt:i4>
      </vt:variant>
      <vt:variant>
        <vt:i4>5</vt:i4>
      </vt:variant>
      <vt:variant>
        <vt:lpwstr>https://cloud.nipkipro.ru/index.php/s/Qzatfw1oy6QmVVy</vt:lpwstr>
      </vt:variant>
      <vt:variant>
        <vt:lpwstr/>
      </vt:variant>
      <vt:variant>
        <vt:i4>4849712</vt:i4>
      </vt:variant>
      <vt:variant>
        <vt:i4>60</vt:i4>
      </vt:variant>
      <vt:variant>
        <vt:i4>0</vt:i4>
      </vt:variant>
      <vt:variant>
        <vt:i4>5</vt:i4>
      </vt:variant>
      <vt:variant>
        <vt:lpwstr>https://rosuchebnik.ru/material/tsarstvo-bakterii-stroenie-zhiznedeyatelnost-razmnozhenie-rol-v-prirod/?utm_source=myrosuchebnik&amp;utm_medium=email&amp;utm_campaign=after-webinar</vt:lpwstr>
      </vt:variant>
      <vt:variant>
        <vt:lpwstr/>
      </vt:variant>
      <vt:variant>
        <vt:i4>4784136</vt:i4>
      </vt:variant>
      <vt:variant>
        <vt:i4>57</vt:i4>
      </vt:variant>
      <vt:variant>
        <vt:i4>0</vt:i4>
      </vt:variant>
      <vt:variant>
        <vt:i4>5</vt:i4>
      </vt:variant>
      <vt:variant>
        <vt:lpwstr>https://zoom.us/</vt:lpwstr>
      </vt:variant>
      <vt:variant>
        <vt:lpwstr/>
      </vt:variant>
      <vt:variant>
        <vt:i4>3211366</vt:i4>
      </vt:variant>
      <vt:variant>
        <vt:i4>54</vt:i4>
      </vt:variant>
      <vt:variant>
        <vt:i4>0</vt:i4>
      </vt:variant>
      <vt:variant>
        <vt:i4>5</vt:i4>
      </vt:variant>
      <vt:variant>
        <vt:lpwstr>https://4ege.ru/informatika/57871-variant-s-dosrochnogo-ege-po-informatike.html</vt:lpwstr>
      </vt:variant>
      <vt:variant>
        <vt:lpwstr/>
      </vt:variant>
      <vt:variant>
        <vt:i4>1507418</vt:i4>
      </vt:variant>
      <vt:variant>
        <vt:i4>51</vt:i4>
      </vt:variant>
      <vt:variant>
        <vt:i4>0</vt:i4>
      </vt:variant>
      <vt:variant>
        <vt:i4>5</vt:i4>
      </vt:variant>
      <vt:variant>
        <vt:lpwstr>https://4ege.ru/informatika/57950-onlayn-konsultaciya-po-informatike.html</vt:lpwstr>
      </vt:variant>
      <vt:variant>
        <vt:lpwstr/>
      </vt:variant>
      <vt:variant>
        <vt:i4>5570642</vt:i4>
      </vt:variant>
      <vt:variant>
        <vt:i4>48</vt:i4>
      </vt:variant>
      <vt:variant>
        <vt:i4>0</vt:i4>
      </vt:variant>
      <vt:variant>
        <vt:i4>5</vt:i4>
      </vt:variant>
      <vt:variant>
        <vt:lpwstr>https://4ege.ru/informatika/58042-zadanie-18-ege-po-informatike.html</vt:lpwstr>
      </vt:variant>
      <vt:variant>
        <vt:lpwstr/>
      </vt:variant>
      <vt:variant>
        <vt:i4>65547</vt:i4>
      </vt:variant>
      <vt:variant>
        <vt:i4>45</vt:i4>
      </vt:variant>
      <vt:variant>
        <vt:i4>0</vt:i4>
      </vt:variant>
      <vt:variant>
        <vt:i4>5</vt:i4>
      </vt:variant>
      <vt:variant>
        <vt:lpwstr>https://4ege.ru/informatika/58178-reshenie-zadach-programmirovaniya-dlya-podgotovki-k-ege-po-informatike.html</vt:lpwstr>
      </vt:variant>
      <vt:variant>
        <vt:lpwstr/>
      </vt:variant>
      <vt:variant>
        <vt:i4>2818104</vt:i4>
      </vt:variant>
      <vt:variant>
        <vt:i4>42</vt:i4>
      </vt:variant>
      <vt:variant>
        <vt:i4>0</vt:i4>
      </vt:variant>
      <vt:variant>
        <vt:i4>5</vt:i4>
      </vt:variant>
      <vt:variant>
        <vt:lpwstr>https://4ege.ru/informatika/58241-demoversiya-ege-2020-po-informatike.html</vt:lpwstr>
      </vt:variant>
      <vt:variant>
        <vt:lpwstr/>
      </vt:variant>
      <vt:variant>
        <vt:i4>1769501</vt:i4>
      </vt:variant>
      <vt:variant>
        <vt:i4>39</vt:i4>
      </vt:variant>
      <vt:variant>
        <vt:i4>0</vt:i4>
      </vt:variant>
      <vt:variant>
        <vt:i4>5</vt:i4>
      </vt:variant>
      <vt:variant>
        <vt:lpwstr>https://4ege.ru/informatika/58611-programmirovanie-na-python.html</vt:lpwstr>
      </vt:variant>
      <vt:variant>
        <vt:lpwstr/>
      </vt:variant>
      <vt:variant>
        <vt:i4>458808</vt:i4>
      </vt:variant>
      <vt:variant>
        <vt:i4>36</vt:i4>
      </vt:variant>
      <vt:variant>
        <vt:i4>0</vt:i4>
      </vt:variant>
      <vt:variant>
        <vt:i4>5</vt:i4>
      </vt:variant>
      <vt:variant>
        <vt:lpwstr>mailto:web@rosuchebnik.ru</vt:lpwstr>
      </vt:variant>
      <vt:variant>
        <vt:lpwstr/>
      </vt:variant>
      <vt:variant>
        <vt:i4>65607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https://www.youtube.com/watch?v=thQ_p2iFzWU&amp;feature=emb_logo</vt:lpwstr>
      </vt:variant>
      <vt:variant>
        <vt:lpwstr/>
      </vt:variant>
      <vt:variant>
        <vt:i4>2949208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https://www.youtube.com/watch?v=l0zpaLzDnpo&amp;feature=emb_logo</vt:lpwstr>
      </vt:variant>
      <vt:variant>
        <vt:lpwstr/>
      </vt:variant>
      <vt:variant>
        <vt:i4>6684740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https://www.youtube.com/watch?v=I-PM51sd6fY&amp;feature=emb_logo</vt:lpwstr>
      </vt:variant>
      <vt:variant>
        <vt:lpwstr/>
      </vt:variant>
      <vt:variant>
        <vt:i4>6684717</vt:i4>
      </vt:variant>
      <vt:variant>
        <vt:i4>24</vt:i4>
      </vt:variant>
      <vt:variant>
        <vt:i4>0</vt:i4>
      </vt:variant>
      <vt:variant>
        <vt:i4>5</vt:i4>
      </vt:variant>
      <vt:variant>
        <vt:lpwstr>https://tool.direktoria.org/catalog/courses/11618/</vt:lpwstr>
      </vt:variant>
      <vt:variant>
        <vt:lpwstr>popup:ilyina</vt:lpwstr>
      </vt:variant>
      <vt:variant>
        <vt:i4>5046315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https://drive.google.com/file/d/180BCxdxRSPRYjC_JcMI0p5lG4hzSyTXC/view?usp=sharing</vt:lpwstr>
      </vt:variant>
      <vt:variant>
        <vt:lpwstr/>
      </vt:variant>
      <vt:variant>
        <vt:i4>3407926</vt:i4>
      </vt:variant>
      <vt:variant>
        <vt:i4>18</vt:i4>
      </vt:variant>
      <vt:variant>
        <vt:i4>0</vt:i4>
      </vt:variant>
      <vt:variant>
        <vt:i4>5</vt:i4>
      </vt:variant>
      <vt:variant>
        <vt:lpwstr>https://sterkl32.files.wordpress.com/2020/04/d09cd0b0d182d0b5d180d0b8d0b0d0bbd18b-d0b4d0bbd18f-d0bed180d0b3d0b0d0bdd0b8d0b7d0b0d186d0b8d0b8-d0b4d0b8d181d182d0b0d0bdd186d0b8d0bed0bdd0bdd0bed0b3d0be-d0bed0b1d183d187d0b5d0bdd0b8d18f-.docx</vt:lpwstr>
      </vt:variant>
      <vt:variant>
        <vt:lpwstr/>
      </vt:variant>
      <vt:variant>
        <vt:i4>6422648</vt:i4>
      </vt:variant>
      <vt:variant>
        <vt:i4>15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5963860</vt:i4>
      </vt:variant>
      <vt:variant>
        <vt:i4>12</vt:i4>
      </vt:variant>
      <vt:variant>
        <vt:i4>0</vt:i4>
      </vt:variant>
      <vt:variant>
        <vt:i4>5</vt:i4>
      </vt:variant>
      <vt:variant>
        <vt:lpwstr>http://www.lbz.ru/metodist/authors/informatika/1/</vt:lpwstr>
      </vt:variant>
      <vt:variant>
        <vt:lpwstr/>
      </vt:variant>
      <vt:variant>
        <vt:i4>2687077</vt:i4>
      </vt:variant>
      <vt:variant>
        <vt:i4>9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6619263</vt:i4>
      </vt:variant>
      <vt:variant>
        <vt:i4>6</vt:i4>
      </vt:variant>
      <vt:variant>
        <vt:i4>0</vt:i4>
      </vt:variant>
      <vt:variant>
        <vt:i4>5</vt:i4>
      </vt:variant>
      <vt:variant>
        <vt:lpwstr>http://makarova.piter.com/</vt:lpwstr>
      </vt:variant>
      <vt:variant>
        <vt:lpwstr/>
      </vt:variant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https://4ege.ru/informatika/58042-zadanie-18-ege-po-informatike.html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https://4ege.ru/informatika/58178-reshenie-zadach-programmirovaniya-dlya-podgotovki-k-ege-po-informatike.html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40</cp:revision>
  <dcterms:created xsi:type="dcterms:W3CDTF">2021-06-18T15:11:00Z</dcterms:created>
  <dcterms:modified xsi:type="dcterms:W3CDTF">2022-07-11T05:12:00Z</dcterms:modified>
</cp:coreProperties>
</file>