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34" w:rsidRDefault="00F83F34" w:rsidP="00F8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Слонская Наталья Васильевна МБОУ СОШ №18</w:t>
      </w:r>
    </w:p>
    <w:p w:rsidR="00044E77" w:rsidRDefault="00F83F34" w:rsidP="00F83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34">
        <w:rPr>
          <w:rFonts w:ascii="Times New Roman" w:hAnsi="Times New Roman" w:cs="Times New Roman"/>
          <w:b/>
          <w:sz w:val="28"/>
          <w:szCs w:val="28"/>
        </w:rPr>
        <w:t>«Предваряющие вопросы»</w:t>
      </w:r>
    </w:p>
    <w:p w:rsidR="00F83F34" w:rsidRDefault="00F83F34" w:rsidP="00F83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«Обновленная Россия» §4-5</w:t>
      </w:r>
    </w:p>
    <w:p w:rsidR="00F83F34" w:rsidRPr="00E40FE2" w:rsidRDefault="00F83F34" w:rsidP="00F83F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0FE2">
        <w:rPr>
          <w:rFonts w:ascii="Times New Roman" w:hAnsi="Times New Roman" w:cs="Times New Roman"/>
          <w:sz w:val="28"/>
          <w:szCs w:val="28"/>
          <w:u w:val="single"/>
        </w:rPr>
        <w:t xml:space="preserve">Социальные преобразование. </w:t>
      </w:r>
    </w:p>
    <w:p w:rsidR="00F83F34" w:rsidRPr="00E40FE2" w:rsidRDefault="00F83F34" w:rsidP="00F83F34">
      <w:pPr>
        <w:rPr>
          <w:rFonts w:ascii="Times New Roman" w:hAnsi="Times New Roman" w:cs="Times New Roman"/>
          <w:i/>
          <w:sz w:val="28"/>
          <w:szCs w:val="28"/>
        </w:rPr>
      </w:pPr>
      <w:r w:rsidRPr="00E40FE2">
        <w:rPr>
          <w:rFonts w:ascii="Times New Roman" w:hAnsi="Times New Roman" w:cs="Times New Roman"/>
          <w:i/>
          <w:sz w:val="28"/>
          <w:szCs w:val="28"/>
        </w:rPr>
        <w:t>Табель о рангах 1722г.</w:t>
      </w:r>
    </w:p>
    <w:p w:rsidR="00C52F9C" w:rsidRDefault="00044E77" w:rsidP="00F8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2.25pt;margin-top:398.5pt;width:12pt;height:148.5pt;flip:x 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87.4pt;margin-top:375.9pt;width:74.55pt;height:92.1pt;flip:y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2.1pt;margin-top:266.5pt;width:129.75pt;height:66.15pt;flip:x 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228.05pt;margin-top:137.3pt;width:4.2pt;height:122.25pt;flip:y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41.85pt;margin-top:259.55pt;width:168.25pt;height:138.95pt;z-index:251658240">
            <v:textbox style="mso-next-textbox:#_x0000_s1026">
              <w:txbxContent>
                <w:p w:rsidR="00F83F34" w:rsidRPr="00F83F34" w:rsidRDefault="00F83F34" w:rsidP="00F83F34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F83F34">
                    <w:rPr>
                      <w:rFonts w:ascii="Times New Roman" w:hAnsi="Times New Roman" w:cs="Times New Roman"/>
                      <w:sz w:val="52"/>
                      <w:szCs w:val="52"/>
                    </w:rPr>
                    <w:t>Табель о рангах</w:t>
                  </w:r>
                </w:p>
              </w:txbxContent>
            </v:textbox>
          </v:oval>
        </w:pict>
      </w:r>
      <w:r w:rsidR="00C52F9C">
        <w:rPr>
          <w:rFonts w:ascii="Times New Roman" w:hAnsi="Times New Roman" w:cs="Times New Roman"/>
          <w:sz w:val="28"/>
          <w:szCs w:val="28"/>
        </w:rPr>
        <w:t>на экран м.б. выведено фото Табеля о рангах.</w:t>
      </w:r>
    </w:p>
    <w:p w:rsidR="00F83F34" w:rsidRPr="00E40FE2" w:rsidRDefault="00F83F34" w:rsidP="00F83F34">
      <w:pPr>
        <w:rPr>
          <w:rFonts w:ascii="Times New Roman" w:hAnsi="Times New Roman" w:cs="Times New Roman"/>
          <w:sz w:val="28"/>
          <w:szCs w:val="28"/>
        </w:rPr>
      </w:pPr>
      <w:r w:rsidRPr="00E40FE2">
        <w:rPr>
          <w:rFonts w:ascii="Times New Roman" w:hAnsi="Times New Roman" w:cs="Times New Roman"/>
          <w:sz w:val="28"/>
          <w:szCs w:val="28"/>
        </w:rPr>
        <w:t>Задайте вопросы к заголовку ( Табель о рангах) и попробуйте ответить на них.</w:t>
      </w:r>
    </w:p>
    <w:p w:rsidR="00E40FE2" w:rsidRPr="00E40FE2" w:rsidRDefault="00044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margin-left:12.1pt;margin-top:392.45pt;width:118.05pt;height:1in;z-index:251671552">
            <v:textbox>
              <w:txbxContent>
                <w:p w:rsidR="00C52F9C" w:rsidRPr="00C52F9C" w:rsidRDefault="00C52F9C" w:rsidP="00C52F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2F9C">
                    <w:rPr>
                      <w:rFonts w:ascii="Times New Roman" w:hAnsi="Times New Roman" w:cs="Times New Roman"/>
                    </w:rPr>
                    <w:t>Плюсы и минусы принятия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margin-left:355.3pt;margin-top:392.45pt;width:92.4pt;height:81.75pt;z-index:251674624">
            <v:textbox>
              <w:txbxContent>
                <w:p w:rsidR="00C52F9C" w:rsidRDefault="00C52F9C" w:rsidP="00C52F9C">
                  <w:pPr>
                    <w:jc w:val="center"/>
                  </w:pPr>
                  <w:r w:rsidRPr="00C52F9C">
                    <w:rPr>
                      <w:rFonts w:ascii="Times New Roman" w:hAnsi="Times New Roman" w:cs="Times New Roman"/>
                    </w:rPr>
                    <w:t>Порядок прохождения</w:t>
                  </w:r>
                  <w:r>
                    <w:t xml:space="preserve"> службы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81.35pt;margin-top:309.6pt;width:92.1pt;height:98.5pt;flip:x 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91.95pt;margin-top:107.8pt;width:47.75pt;height:98.2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02.5pt;margin-top:107.8pt;width:59.45pt;height:97.4pt;flip:x 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310.1pt;margin-top:251.85pt;width:114.7pt;height:21.75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margin-left:19.65pt;margin-top:29.15pt;width:122.2pt;height:112.4pt;z-index:251668480">
            <v:textbox>
              <w:txbxContent>
                <w:p w:rsidR="00E40FE2" w:rsidRPr="00E40FE2" w:rsidRDefault="00E40FE2" w:rsidP="00E40F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0FE2">
                    <w:rPr>
                      <w:rFonts w:ascii="Times New Roman" w:hAnsi="Times New Roman" w:cs="Times New Roman"/>
                    </w:rPr>
                    <w:t>Условия принятия на военную службу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margin-left:-46.8pt;margin-top:167pt;width:90.7pt;height:1in;z-index:251672576">
            <v:textbox>
              <w:txbxContent>
                <w:p w:rsidR="00E40FE2" w:rsidRPr="00E40FE2" w:rsidRDefault="00E40FE2" w:rsidP="00E40F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0FE2">
                    <w:rPr>
                      <w:rFonts w:ascii="Times New Roman" w:hAnsi="Times New Roman" w:cs="Times New Roman"/>
                    </w:rPr>
                    <w:t>Значение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margin-left:355.3pt;margin-top:190.15pt;width:134pt;height:95.45pt;z-index:251673600">
            <v:textbox>
              <w:txbxContent>
                <w:p w:rsidR="00E40FE2" w:rsidRPr="00E40FE2" w:rsidRDefault="00E40FE2" w:rsidP="00E40F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Кто получил больше </w:t>
                  </w:r>
                  <w:r w:rsidRPr="00E40FE2">
                    <w:rPr>
                      <w:rFonts w:ascii="Times New Roman" w:hAnsi="Times New Roman" w:cs="Times New Roman"/>
                    </w:rPr>
                    <w:t>выгоды от его принятия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margin-left:315.15pt;margin-top:60.35pt;width:89.6pt;height:81.2pt;z-index:251669504">
            <v:textbox>
              <w:txbxContent>
                <w:p w:rsidR="00E40FE2" w:rsidRPr="00E40FE2" w:rsidRDefault="00E40FE2" w:rsidP="00E40F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0FE2">
                    <w:rPr>
                      <w:rFonts w:ascii="Times New Roman" w:hAnsi="Times New Roman" w:cs="Times New Roman"/>
                    </w:rPr>
                    <w:t>О чем этот докуме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E40FE2">
                    <w:rPr>
                      <w:rFonts w:ascii="Times New Roman" w:hAnsi="Times New Roman" w:cs="Times New Roman"/>
                    </w:rPr>
                    <w:t>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margin-left:214.1pt;margin-top:480.1pt;width:1in;height:1in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margin-left:190.1pt;margin-top:35.8pt;width:1in;height:1in;z-index:251667456">
            <v:textbox>
              <w:txbxContent>
                <w:p w:rsidR="00E40FE2" w:rsidRPr="00E40FE2" w:rsidRDefault="00E40FE2" w:rsidP="00E40F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0FE2">
                    <w:rPr>
                      <w:rFonts w:ascii="Times New Roman" w:hAnsi="Times New Roman" w:cs="Times New Roman"/>
                    </w:rPr>
                    <w:t>Когда был принят</w:t>
                  </w:r>
                </w:p>
              </w:txbxContent>
            </v:textbox>
          </v:oval>
        </w:pict>
      </w:r>
    </w:p>
    <w:sectPr w:rsidR="00E40FE2" w:rsidRPr="00E40FE2" w:rsidSect="0004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83F34"/>
    <w:rsid w:val="00044E77"/>
    <w:rsid w:val="0017415A"/>
    <w:rsid w:val="00C1173A"/>
    <w:rsid w:val="00C52F9C"/>
    <w:rsid w:val="00E40FE2"/>
    <w:rsid w:val="00F83F34"/>
    <w:rsid w:val="00FC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2"/>
        <o:r id="V:Rule12" type="connector" idref="#_x0000_s1031"/>
        <o:r id="V:Rule13" type="connector" idref="#_x0000_s1029"/>
        <o:r id="V:Rule14" type="connector" idref="#_x0000_s1030"/>
        <o:r id="V:Rule15" type="connector" idref="#_x0000_s1033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BGIMC</cp:lastModifiedBy>
  <cp:revision>2</cp:revision>
  <dcterms:created xsi:type="dcterms:W3CDTF">2018-10-23T12:36:00Z</dcterms:created>
  <dcterms:modified xsi:type="dcterms:W3CDTF">2018-10-23T12:36:00Z</dcterms:modified>
</cp:coreProperties>
</file>