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9C" w:rsidRDefault="00CD28E8" w:rsidP="00CD28E8">
      <w:pPr>
        <w:pStyle w:val="font8"/>
        <w:spacing w:before="0" w:beforeAutospacing="0" w:after="0" w:afterAutospacing="0"/>
        <w:ind w:firstLine="709"/>
        <w:jc w:val="center"/>
        <w:rPr>
          <w:rStyle w:val="color14"/>
          <w:b/>
          <w:sz w:val="28"/>
          <w:szCs w:val="28"/>
        </w:rPr>
      </w:pPr>
      <w:r w:rsidRPr="00CD28E8">
        <w:rPr>
          <w:rStyle w:val="color14"/>
          <w:b/>
          <w:sz w:val="28"/>
          <w:szCs w:val="28"/>
        </w:rPr>
        <w:t xml:space="preserve">Методические рекомендации к преподаванию предметной области </w:t>
      </w:r>
    </w:p>
    <w:p w:rsidR="00CD28E8" w:rsidRPr="00CD28E8" w:rsidRDefault="00CD28E8" w:rsidP="00CD28E8">
      <w:pPr>
        <w:pStyle w:val="font8"/>
        <w:spacing w:before="0" w:beforeAutospacing="0" w:after="0" w:afterAutospacing="0"/>
        <w:ind w:firstLine="709"/>
        <w:jc w:val="center"/>
        <w:rPr>
          <w:rStyle w:val="color14"/>
          <w:b/>
          <w:sz w:val="28"/>
          <w:szCs w:val="28"/>
        </w:rPr>
      </w:pPr>
      <w:r w:rsidRPr="00CD28E8">
        <w:rPr>
          <w:rStyle w:val="color14"/>
          <w:b/>
          <w:sz w:val="28"/>
          <w:szCs w:val="28"/>
        </w:rPr>
        <w:t>«Искусство» в 8 – 9 классах</w:t>
      </w:r>
    </w:p>
    <w:p w:rsidR="00CD28E8" w:rsidRPr="00CD28E8" w:rsidRDefault="00CD28E8" w:rsidP="00CD28E8">
      <w:pPr>
        <w:pStyle w:val="font8"/>
        <w:spacing w:before="0" w:beforeAutospacing="0" w:after="0" w:afterAutospacing="0"/>
        <w:ind w:firstLine="709"/>
        <w:jc w:val="center"/>
        <w:rPr>
          <w:rStyle w:val="color14"/>
          <w:b/>
          <w:sz w:val="28"/>
          <w:szCs w:val="28"/>
        </w:rPr>
      </w:pPr>
    </w:p>
    <w:p w:rsidR="00162B30" w:rsidRPr="00162B30" w:rsidRDefault="00162B30" w:rsidP="00162B30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B30">
        <w:rPr>
          <w:rStyle w:val="color14"/>
          <w:sz w:val="28"/>
          <w:szCs w:val="28"/>
        </w:rPr>
        <w:t>Поэтапный переход на Федеральные государственные образовательные стандарты  предполагает изменение взгляда на преподавание предметов искусства в системе общего образования.  Следует отметить, что место этих предметов в учебном плане школы остается неизменным. Практика подтверждает эффективность сочетания в предметной области «Искусство» предметов «Музыка», «Изобразительное искусство», «Искусство» и «Мировая художественная культура», которые позволяют реализовать принцип непрерывности художественно-эстетического образования на основе Концепции художественного образования. Эта система дает возможность выстроить обучение поэтапно от приобщения к отдельным видам искусства к формированию целостной художественной картины мира, от навыков практического освоения языков искусств – к формированию ценностных ориентиров учащихся,  решению задач нравственно-эстетического воспитания и социализации личности средствами искусства. </w:t>
      </w:r>
    </w:p>
    <w:p w:rsidR="00162B30" w:rsidRPr="00162B30" w:rsidRDefault="00162B30" w:rsidP="00162B30">
      <w:pPr>
        <w:pStyle w:val="font8"/>
        <w:spacing w:before="0" w:beforeAutospacing="0" w:after="0" w:afterAutospacing="0"/>
        <w:ind w:firstLine="709"/>
        <w:jc w:val="both"/>
        <w:rPr>
          <w:rStyle w:val="color14"/>
          <w:sz w:val="28"/>
          <w:szCs w:val="28"/>
        </w:rPr>
      </w:pPr>
      <w:r w:rsidRPr="00162B30">
        <w:rPr>
          <w:rStyle w:val="color14"/>
          <w:sz w:val="28"/>
          <w:szCs w:val="28"/>
        </w:rPr>
        <w:t xml:space="preserve">В то же время новые образовательные стандарты предусматривают реализацию </w:t>
      </w:r>
      <w:r w:rsidRPr="007A1154">
        <w:rPr>
          <w:rStyle w:val="color14"/>
          <w:b/>
          <w:sz w:val="28"/>
          <w:szCs w:val="28"/>
        </w:rPr>
        <w:t>принципа вариативности</w:t>
      </w:r>
      <w:r w:rsidRPr="00162B30">
        <w:rPr>
          <w:rStyle w:val="color14"/>
          <w:sz w:val="28"/>
          <w:szCs w:val="28"/>
        </w:rPr>
        <w:t>, что дает возможность образовательным учреждениям разного типа выстроить траекторию развития художественно-эстетического образования в соответствии с типом школы, концепцией её развития.</w:t>
      </w:r>
    </w:p>
    <w:p w:rsidR="00162B30" w:rsidRPr="00162B30" w:rsidRDefault="00162B30" w:rsidP="00162B30">
      <w:pPr>
        <w:pStyle w:val="font8"/>
        <w:spacing w:before="0" w:beforeAutospacing="0" w:after="0" w:afterAutospacing="0"/>
        <w:ind w:firstLine="709"/>
        <w:jc w:val="both"/>
        <w:rPr>
          <w:rStyle w:val="color14"/>
          <w:sz w:val="28"/>
          <w:szCs w:val="28"/>
        </w:rPr>
      </w:pPr>
      <w:r w:rsidRPr="00162B30">
        <w:rPr>
          <w:rStyle w:val="color14"/>
          <w:sz w:val="28"/>
          <w:szCs w:val="28"/>
        </w:rPr>
        <w:t xml:space="preserve">В 2018-2019 учебном году в 8 классе изучение учебного предмета «Музыка» допускается </w:t>
      </w:r>
      <w:r w:rsidRPr="004C136B">
        <w:rPr>
          <w:rStyle w:val="color14"/>
          <w:b/>
          <w:sz w:val="28"/>
          <w:szCs w:val="28"/>
        </w:rPr>
        <w:t xml:space="preserve">при наличии соответствующего </w:t>
      </w:r>
      <w:r w:rsidRPr="004C136B">
        <w:rPr>
          <w:b/>
          <w:sz w:val="28"/>
          <w:szCs w:val="28"/>
        </w:rPr>
        <w:t>учебно-методического комплекта (</w:t>
      </w:r>
      <w:r w:rsidRPr="004C136B">
        <w:rPr>
          <w:rStyle w:val="color14"/>
          <w:b/>
          <w:sz w:val="28"/>
          <w:szCs w:val="28"/>
        </w:rPr>
        <w:t>УМК)</w:t>
      </w:r>
      <w:r w:rsidRPr="00162B30">
        <w:rPr>
          <w:rStyle w:val="color14"/>
          <w:sz w:val="28"/>
          <w:szCs w:val="28"/>
        </w:rPr>
        <w:t>.</w:t>
      </w:r>
    </w:p>
    <w:p w:rsidR="005329B3" w:rsidRPr="005329B3" w:rsidRDefault="005329B3" w:rsidP="00162B30">
      <w:pPr>
        <w:pStyle w:val="font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29B3">
        <w:rPr>
          <w:sz w:val="28"/>
          <w:szCs w:val="28"/>
        </w:rPr>
        <w:t xml:space="preserve">При этом </w:t>
      </w:r>
      <w:r w:rsidRPr="005329B3">
        <w:rPr>
          <w:b/>
          <w:sz w:val="28"/>
          <w:szCs w:val="28"/>
        </w:rPr>
        <w:t>выбор учебников и учебных пособий относится к компетенции образовательного учреждения</w:t>
      </w:r>
      <w:r w:rsidRPr="005329B3">
        <w:rPr>
          <w:sz w:val="28"/>
          <w:szCs w:val="28"/>
        </w:rPr>
        <w:t xml:space="preserve"> в соответствии со статьей 18 части 4 и пункта 9, статье 28 части 3 Федерального закона</w:t>
      </w:r>
      <w:r w:rsidR="001C58C8">
        <w:rPr>
          <w:sz w:val="28"/>
          <w:szCs w:val="28"/>
        </w:rPr>
        <w:t xml:space="preserve"> об образовании</w:t>
      </w:r>
      <w:r w:rsidRPr="005329B3">
        <w:rPr>
          <w:sz w:val="28"/>
          <w:szCs w:val="28"/>
        </w:rPr>
        <w:t xml:space="preserve">. В связи со значительным сокращением количества наименований учебников </w:t>
      </w:r>
      <w:r w:rsidR="00CD28E8">
        <w:rPr>
          <w:sz w:val="28"/>
          <w:szCs w:val="28"/>
        </w:rPr>
        <w:t>в Федеральном перечне учебников</w:t>
      </w:r>
      <w:r w:rsidRPr="005329B3">
        <w:rPr>
          <w:sz w:val="28"/>
          <w:szCs w:val="28"/>
        </w:rPr>
        <w:t xml:space="preserve"> выбор учебников осуществляется с учетом информации об исключении и включении учебников в Федеральный перечень учебников, утвержденный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31 ма</w:t>
      </w:r>
      <w:r>
        <w:rPr>
          <w:sz w:val="28"/>
          <w:szCs w:val="28"/>
        </w:rPr>
        <w:t>рта 2014 года № 253</w:t>
      </w:r>
      <w:r w:rsidRPr="005329B3">
        <w:rPr>
          <w:sz w:val="28"/>
          <w:szCs w:val="28"/>
        </w:rPr>
        <w:t xml:space="preserve">; в соответствии с приказами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08.06.2015 года № 576;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26.01.2016 № 38;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29.12.2016 № 1677;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08.06.2017 № 535;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05.07.2017 № 629; приказом </w:t>
      </w:r>
      <w:proofErr w:type="spellStart"/>
      <w:r w:rsidRPr="005329B3">
        <w:rPr>
          <w:sz w:val="28"/>
          <w:szCs w:val="28"/>
        </w:rPr>
        <w:t>Минобрнауки</w:t>
      </w:r>
      <w:proofErr w:type="spellEnd"/>
      <w:r w:rsidRPr="005329B3">
        <w:rPr>
          <w:sz w:val="28"/>
          <w:szCs w:val="28"/>
        </w:rPr>
        <w:t xml:space="preserve"> России от 20.06.2017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31.03.2014г № 253»</w:t>
      </w:r>
    </w:p>
    <w:p w:rsidR="00162B30" w:rsidRDefault="005329B3" w:rsidP="001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данному приказу</w:t>
      </w:r>
      <w:r w:rsidR="00162B30" w:rsidRPr="00162B30">
        <w:rPr>
          <w:rFonts w:ascii="Times New Roman" w:hAnsi="Times New Roman" w:cs="Times New Roman"/>
          <w:sz w:val="28"/>
          <w:szCs w:val="28"/>
        </w:rPr>
        <w:t xml:space="preserve"> на 2018-2019 учебный год утверждён следующий </w:t>
      </w:r>
      <w:r w:rsidR="00162B30" w:rsidRPr="00B03BAC">
        <w:rPr>
          <w:rFonts w:ascii="Times New Roman" w:hAnsi="Times New Roman" w:cs="Times New Roman"/>
          <w:b/>
          <w:sz w:val="28"/>
          <w:szCs w:val="28"/>
        </w:rPr>
        <w:t>перечень учебников по предмету «Музыка» в основной школе</w:t>
      </w:r>
      <w:r w:rsidR="00162B30" w:rsidRPr="00162B30">
        <w:rPr>
          <w:rFonts w:ascii="Times New Roman" w:hAnsi="Times New Roman" w:cs="Times New Roman"/>
          <w:sz w:val="28"/>
          <w:szCs w:val="28"/>
        </w:rPr>
        <w:t>:</w:t>
      </w:r>
    </w:p>
    <w:p w:rsidR="00206537" w:rsidRDefault="00206537" w:rsidP="001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54" w:rsidRDefault="007A1154" w:rsidP="001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154" w:rsidRPr="00162B30" w:rsidRDefault="007A1154" w:rsidP="001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2830"/>
        <w:gridCol w:w="2268"/>
        <w:gridCol w:w="1418"/>
        <w:gridCol w:w="2835"/>
      </w:tblGrid>
      <w:tr w:rsidR="00162B30" w:rsidRPr="00ED3A96" w:rsidTr="0017347E">
        <w:tc>
          <w:tcPr>
            <w:tcW w:w="2830" w:type="dxa"/>
          </w:tcPr>
          <w:p w:rsidR="00162B30" w:rsidRPr="00206537" w:rsidRDefault="00162B30" w:rsidP="00206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2268" w:type="dxa"/>
          </w:tcPr>
          <w:p w:rsidR="00162B30" w:rsidRPr="00206537" w:rsidRDefault="00162B30" w:rsidP="00206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418" w:type="dxa"/>
          </w:tcPr>
          <w:p w:rsidR="00162B30" w:rsidRPr="00206537" w:rsidRDefault="00162B30" w:rsidP="00206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162B30" w:rsidRPr="00206537" w:rsidRDefault="00162B30" w:rsidP="002065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</w:tr>
      <w:tr w:rsidR="00162B30" w:rsidRPr="00701E1C" w:rsidTr="0017347E">
        <w:tc>
          <w:tcPr>
            <w:tcW w:w="2830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r w:rsidR="002065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6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«Искусство. Музыка»</w:t>
            </w:r>
          </w:p>
        </w:tc>
        <w:tc>
          <w:tcPr>
            <w:tcW w:w="141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35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162B30" w:rsidRPr="00701E1C" w:rsidTr="0017347E">
        <w:tc>
          <w:tcPr>
            <w:tcW w:w="2830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26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41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835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Издательство      «Просвещение»</w:t>
            </w:r>
          </w:p>
        </w:tc>
      </w:tr>
      <w:tr w:rsidR="00162B30" w:rsidRPr="00701E1C" w:rsidTr="0017347E">
        <w:tc>
          <w:tcPr>
            <w:tcW w:w="2830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Усачева В.О., Школяр Л.В.</w:t>
            </w:r>
          </w:p>
        </w:tc>
        <w:tc>
          <w:tcPr>
            <w:tcW w:w="226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«Музыка»</w:t>
            </w:r>
          </w:p>
        </w:tc>
        <w:tc>
          <w:tcPr>
            <w:tcW w:w="1418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835" w:type="dxa"/>
          </w:tcPr>
          <w:p w:rsidR="00162B30" w:rsidRPr="00206537" w:rsidRDefault="00162B30" w:rsidP="00206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Издательский центр «</w:t>
            </w:r>
            <w:proofErr w:type="spellStart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Pr="00206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6537" w:rsidRDefault="00206537" w:rsidP="00206537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37" w:rsidRDefault="00206537" w:rsidP="00A5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53396D" w:rsidRDefault="0053396D" w:rsidP="00A5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7 классе </w:t>
      </w:r>
      <w:r w:rsidR="00A53A02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полное выполнение программ предмета «Музыка» авторов </w:t>
      </w:r>
      <w:r w:rsidRPr="00206537">
        <w:rPr>
          <w:rFonts w:ascii="Times New Roman" w:hAnsi="Times New Roman" w:cs="Times New Roman"/>
          <w:sz w:val="28"/>
          <w:szCs w:val="28"/>
        </w:rPr>
        <w:t>Сергеева Г.П., Критская Е.Д.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6537">
        <w:rPr>
          <w:rFonts w:ascii="Times New Roman" w:hAnsi="Times New Roman" w:cs="Times New Roman"/>
          <w:sz w:val="28"/>
          <w:szCs w:val="28"/>
        </w:rPr>
        <w:t>Усачева В.О., Школяр Л.В.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предмета «Музыка» в 8 классе возможно только при выборе УМК</w:t>
      </w:r>
      <w:r w:rsidR="000A5832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02" w:rsidRPr="00206537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A53A02" w:rsidRPr="00206537">
        <w:rPr>
          <w:rFonts w:ascii="Times New Roman" w:hAnsi="Times New Roman" w:cs="Times New Roman"/>
          <w:sz w:val="28"/>
          <w:szCs w:val="28"/>
        </w:rPr>
        <w:t xml:space="preserve"> Т.И.</w:t>
      </w:r>
      <w:r w:rsidR="000A5832">
        <w:rPr>
          <w:rFonts w:ascii="Times New Roman" w:hAnsi="Times New Roman" w:cs="Times New Roman"/>
          <w:sz w:val="28"/>
          <w:szCs w:val="28"/>
        </w:rPr>
        <w:t xml:space="preserve"> и</w:t>
      </w:r>
      <w:r w:rsidR="00CD2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A02" w:rsidRPr="00206537">
        <w:rPr>
          <w:rFonts w:ascii="Times New Roman" w:hAnsi="Times New Roman" w:cs="Times New Roman"/>
          <w:sz w:val="28"/>
          <w:szCs w:val="28"/>
        </w:rPr>
        <w:t>Алеев</w:t>
      </w:r>
      <w:r w:rsidR="000A58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3A02" w:rsidRPr="00206537">
        <w:rPr>
          <w:rFonts w:ascii="Times New Roman" w:hAnsi="Times New Roman" w:cs="Times New Roman"/>
          <w:sz w:val="28"/>
          <w:szCs w:val="28"/>
        </w:rPr>
        <w:t xml:space="preserve"> В.В.</w:t>
      </w:r>
      <w:r w:rsidR="00CD28E8">
        <w:rPr>
          <w:rFonts w:ascii="Times New Roman" w:hAnsi="Times New Roman" w:cs="Times New Roman"/>
          <w:sz w:val="28"/>
          <w:szCs w:val="28"/>
        </w:rPr>
        <w:t xml:space="preserve"> изначально с 5 класса.</w:t>
      </w:r>
    </w:p>
    <w:p w:rsidR="001F4606" w:rsidRDefault="004C136B" w:rsidP="00A53A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4606">
        <w:rPr>
          <w:rFonts w:ascii="Times New Roman" w:hAnsi="Times New Roman" w:cs="Times New Roman"/>
          <w:iCs/>
          <w:sz w:val="28"/>
          <w:szCs w:val="28"/>
        </w:rPr>
        <w:t xml:space="preserve">Учителям, работавшим в 2017-2018 учебном году по учебникам авторов </w:t>
      </w:r>
      <w:r w:rsidRPr="001F4606">
        <w:rPr>
          <w:rFonts w:ascii="Times New Roman" w:hAnsi="Times New Roman" w:cs="Times New Roman"/>
          <w:sz w:val="28"/>
          <w:szCs w:val="28"/>
        </w:rPr>
        <w:t>Сергеева Г.П., Критская Е.Д. и Усачева В.О., Школяр Л.В.</w:t>
      </w:r>
      <w:r w:rsidR="001F4606" w:rsidRPr="001F4606">
        <w:rPr>
          <w:rFonts w:ascii="Times New Roman" w:hAnsi="Times New Roman" w:cs="Times New Roman"/>
          <w:sz w:val="28"/>
          <w:szCs w:val="28"/>
        </w:rPr>
        <w:t>,</w:t>
      </w:r>
      <w:r w:rsidRPr="001F4606">
        <w:rPr>
          <w:rFonts w:ascii="Times New Roman" w:hAnsi="Times New Roman" w:cs="Times New Roman"/>
          <w:sz w:val="28"/>
          <w:szCs w:val="28"/>
        </w:rPr>
        <w:t xml:space="preserve"> и</w:t>
      </w:r>
      <w:r w:rsidRPr="001F4606">
        <w:rPr>
          <w:rFonts w:ascii="Times New Roman" w:hAnsi="Times New Roman" w:cs="Times New Roman"/>
          <w:iCs/>
          <w:sz w:val="28"/>
          <w:szCs w:val="28"/>
        </w:rPr>
        <w:t xml:space="preserve"> выполнившим ФГОС по предмету «Музыка» в 7 классе</w:t>
      </w:r>
      <w:r w:rsidR="001F4606" w:rsidRPr="001F4606">
        <w:rPr>
          <w:rFonts w:ascii="Times New Roman" w:hAnsi="Times New Roman" w:cs="Times New Roman"/>
          <w:iCs/>
          <w:sz w:val="28"/>
          <w:szCs w:val="28"/>
        </w:rPr>
        <w:t>,</w:t>
      </w:r>
      <w:r w:rsidRPr="001F4606">
        <w:rPr>
          <w:rFonts w:ascii="Times New Roman" w:hAnsi="Times New Roman" w:cs="Times New Roman"/>
          <w:iCs/>
          <w:sz w:val="28"/>
          <w:szCs w:val="28"/>
        </w:rPr>
        <w:t xml:space="preserve"> целесообразно использовать в 2018-2019 учебном году</w:t>
      </w:r>
      <w:r w:rsidR="004E26FB">
        <w:rPr>
          <w:rFonts w:ascii="Times New Roman" w:hAnsi="Times New Roman" w:cs="Times New Roman"/>
          <w:iCs/>
          <w:sz w:val="28"/>
          <w:szCs w:val="28"/>
        </w:rPr>
        <w:t xml:space="preserve"> в 8 классе</w:t>
      </w:r>
      <w:r w:rsidR="00CD28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606" w:rsidRPr="001F4606">
        <w:rPr>
          <w:rFonts w:ascii="Times New Roman" w:hAnsi="Times New Roman" w:cs="Times New Roman"/>
          <w:iCs/>
          <w:sz w:val="28"/>
          <w:szCs w:val="28"/>
        </w:rPr>
        <w:t xml:space="preserve">программу </w:t>
      </w:r>
      <w:proofErr w:type="spellStart"/>
      <w:r w:rsidR="001F4606" w:rsidRPr="001F4606">
        <w:rPr>
          <w:rFonts w:ascii="Times New Roman" w:hAnsi="Times New Roman" w:cs="Times New Roman"/>
          <w:iCs/>
          <w:sz w:val="28"/>
          <w:szCs w:val="28"/>
        </w:rPr>
        <w:t>Мониной</w:t>
      </w:r>
      <w:proofErr w:type="spellEnd"/>
      <w:r w:rsidR="001F4606" w:rsidRPr="001F4606">
        <w:rPr>
          <w:rFonts w:ascii="Times New Roman" w:hAnsi="Times New Roman" w:cs="Times New Roman"/>
          <w:iCs/>
          <w:sz w:val="28"/>
          <w:szCs w:val="28"/>
        </w:rPr>
        <w:t xml:space="preserve"> Е.К. «Музыкальная культура Брянщины» (17 часов). </w:t>
      </w:r>
    </w:p>
    <w:p w:rsidR="004C136B" w:rsidRPr="001F4606" w:rsidRDefault="001F4606" w:rsidP="00A53A0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4606">
        <w:rPr>
          <w:rStyle w:val="color14"/>
          <w:rFonts w:ascii="Times New Roman" w:hAnsi="Times New Roman" w:cs="Times New Roman"/>
          <w:sz w:val="28"/>
          <w:szCs w:val="28"/>
        </w:rPr>
        <w:t>В качестве варианта, обеспечивающего завершенность художественно-эстетического образования, д</w:t>
      </w:r>
      <w:r w:rsidR="004C136B" w:rsidRPr="001F4606">
        <w:rPr>
          <w:rFonts w:ascii="Times New Roman" w:hAnsi="Times New Roman" w:cs="Times New Roman"/>
          <w:sz w:val="28"/>
          <w:szCs w:val="28"/>
        </w:rPr>
        <w:t>опускается также изучение интегрированных</w:t>
      </w:r>
      <w:r w:rsidRPr="001F4606">
        <w:rPr>
          <w:rFonts w:ascii="Times New Roman" w:hAnsi="Times New Roman" w:cs="Times New Roman"/>
          <w:sz w:val="28"/>
          <w:szCs w:val="28"/>
        </w:rPr>
        <w:t xml:space="preserve"> учебных предметов и курсов </w:t>
      </w:r>
      <w:r w:rsidR="004C136B" w:rsidRPr="001F4606">
        <w:rPr>
          <w:rFonts w:ascii="Times New Roman" w:hAnsi="Times New Roman" w:cs="Times New Roman"/>
          <w:sz w:val="28"/>
          <w:szCs w:val="28"/>
        </w:rPr>
        <w:t xml:space="preserve"> в рамках одной</w:t>
      </w:r>
      <w:r w:rsidRPr="001F4606">
        <w:rPr>
          <w:rFonts w:ascii="Times New Roman" w:hAnsi="Times New Roman" w:cs="Times New Roman"/>
          <w:sz w:val="28"/>
          <w:szCs w:val="28"/>
        </w:rPr>
        <w:t xml:space="preserve"> предметной области</w:t>
      </w:r>
      <w:r w:rsidR="004C136B" w:rsidRPr="001F4606">
        <w:rPr>
          <w:rFonts w:ascii="Times New Roman" w:hAnsi="Times New Roman" w:cs="Times New Roman"/>
          <w:sz w:val="28"/>
          <w:szCs w:val="28"/>
        </w:rPr>
        <w:t>. Например, возможно изучение интегрированного курса «И</w:t>
      </w:r>
      <w:r w:rsidRPr="001F4606">
        <w:rPr>
          <w:rFonts w:ascii="Times New Roman" w:hAnsi="Times New Roman" w:cs="Times New Roman"/>
          <w:sz w:val="28"/>
          <w:szCs w:val="28"/>
        </w:rPr>
        <w:t xml:space="preserve">скусство» </w:t>
      </w:r>
      <w:r w:rsidR="003334FE">
        <w:rPr>
          <w:rFonts w:ascii="Times New Roman" w:hAnsi="Times New Roman" w:cs="Times New Roman"/>
          <w:sz w:val="28"/>
          <w:szCs w:val="28"/>
        </w:rPr>
        <w:t xml:space="preserve">по УМК авторского коллектива </w:t>
      </w:r>
      <w:r w:rsidRPr="001F4606">
        <w:rPr>
          <w:rFonts w:ascii="Times New Roman" w:hAnsi="Times New Roman" w:cs="Times New Roman"/>
          <w:sz w:val="28"/>
          <w:szCs w:val="28"/>
        </w:rPr>
        <w:t xml:space="preserve">Сергеевой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Кашековой</w:t>
      </w:r>
      <w:r w:rsidR="003334FE">
        <w:rPr>
          <w:rFonts w:ascii="Times New Roman" w:hAnsi="Times New Roman" w:cs="Times New Roman"/>
          <w:sz w:val="28"/>
          <w:szCs w:val="28"/>
        </w:rPr>
        <w:t>И.Э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4606">
        <w:rPr>
          <w:rFonts w:ascii="Times New Roman" w:hAnsi="Times New Roman" w:cs="Times New Roman"/>
          <w:sz w:val="28"/>
          <w:szCs w:val="28"/>
        </w:rPr>
        <w:t>Критской Е.Д в объеме 70 часов (8 и 9</w:t>
      </w:r>
      <w:r w:rsidR="004C136B" w:rsidRPr="001F4606">
        <w:rPr>
          <w:rFonts w:ascii="Times New Roman" w:hAnsi="Times New Roman" w:cs="Times New Roman"/>
          <w:sz w:val="28"/>
          <w:szCs w:val="28"/>
        </w:rPr>
        <w:t xml:space="preserve"> класс)</w:t>
      </w:r>
      <w:r w:rsidRPr="001F4606">
        <w:rPr>
          <w:rFonts w:ascii="Times New Roman" w:hAnsi="Times New Roman" w:cs="Times New Roman"/>
          <w:sz w:val="28"/>
          <w:szCs w:val="28"/>
        </w:rPr>
        <w:t>,</w:t>
      </w:r>
      <w:r w:rsidR="003334FE">
        <w:rPr>
          <w:rFonts w:ascii="Times New Roman" w:hAnsi="Times New Roman" w:cs="Times New Roman"/>
          <w:sz w:val="28"/>
          <w:szCs w:val="28"/>
        </w:rPr>
        <w:t xml:space="preserve"> который включен в Федеральный перечень учебни</w:t>
      </w:r>
      <w:bookmarkStart w:id="0" w:name="_GoBack"/>
      <w:bookmarkEnd w:id="0"/>
      <w:r w:rsidR="003334FE">
        <w:rPr>
          <w:rFonts w:ascii="Times New Roman" w:hAnsi="Times New Roman" w:cs="Times New Roman"/>
          <w:sz w:val="28"/>
          <w:szCs w:val="28"/>
        </w:rPr>
        <w:t>ков (раздел «</w:t>
      </w:r>
      <w:r w:rsidR="003334FE" w:rsidRPr="003334FE">
        <w:rPr>
          <w:rFonts w:ascii="Times New Roman" w:hAnsi="Times New Roman" w:cs="Times New Roman"/>
          <w:sz w:val="28"/>
          <w:szCs w:val="28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  <w:r w:rsidR="003334FE">
        <w:rPr>
          <w:rFonts w:ascii="Times New Roman" w:hAnsi="Times New Roman" w:cs="Times New Roman"/>
          <w:sz w:val="28"/>
          <w:szCs w:val="28"/>
        </w:rPr>
        <w:t>», номер 2.2.6.1.2.1).</w:t>
      </w:r>
      <w:r w:rsidR="003334FE">
        <w:rPr>
          <w:rStyle w:val="color14"/>
          <w:rFonts w:ascii="Times New Roman" w:hAnsi="Times New Roman" w:cs="Times New Roman"/>
          <w:sz w:val="28"/>
          <w:szCs w:val="28"/>
        </w:rPr>
        <w:t>Это</w:t>
      </w:r>
      <w:r w:rsidRPr="001F4606">
        <w:rPr>
          <w:rStyle w:val="color14"/>
          <w:rFonts w:ascii="Times New Roman" w:hAnsi="Times New Roman" w:cs="Times New Roman"/>
          <w:sz w:val="28"/>
          <w:szCs w:val="28"/>
        </w:rPr>
        <w:t xml:space="preserve"> позволит ученикам перейти от опыта художественно-творческой деятельности в 5-7 классах к вопросам взаимодействия разных видов искусства и историческим сменам художественных эпох с их мировоззренческими доминантами в 8-9 классах. </w:t>
      </w:r>
    </w:p>
    <w:p w:rsidR="000A5832" w:rsidRDefault="000A5832" w:rsidP="003334FE">
      <w:pPr>
        <w:pStyle w:val="font8"/>
      </w:pPr>
    </w:p>
    <w:p w:rsidR="000A5832" w:rsidRDefault="000A5832" w:rsidP="00A53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701" w:rsidRDefault="00216701"/>
    <w:sectPr w:rsidR="00216701" w:rsidSect="0028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30"/>
    <w:rsid w:val="00085107"/>
    <w:rsid w:val="000A5832"/>
    <w:rsid w:val="00162B30"/>
    <w:rsid w:val="001C58C8"/>
    <w:rsid w:val="001F4606"/>
    <w:rsid w:val="00206537"/>
    <w:rsid w:val="00216701"/>
    <w:rsid w:val="00282723"/>
    <w:rsid w:val="003334FE"/>
    <w:rsid w:val="004C136B"/>
    <w:rsid w:val="004E26FB"/>
    <w:rsid w:val="005329B3"/>
    <w:rsid w:val="0053396D"/>
    <w:rsid w:val="00680026"/>
    <w:rsid w:val="00744505"/>
    <w:rsid w:val="007A1154"/>
    <w:rsid w:val="009C2F3E"/>
    <w:rsid w:val="00A02B9C"/>
    <w:rsid w:val="00A53A02"/>
    <w:rsid w:val="00B03BAC"/>
    <w:rsid w:val="00CD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6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162B30"/>
  </w:style>
  <w:style w:type="character" w:customStyle="1" w:styleId="wixguard">
    <w:name w:val="wixguard"/>
    <w:basedOn w:val="a0"/>
    <w:rsid w:val="00162B30"/>
  </w:style>
  <w:style w:type="table" w:styleId="a3">
    <w:name w:val="Table Grid"/>
    <w:basedOn w:val="a1"/>
    <w:uiPriority w:val="59"/>
    <w:rsid w:val="0016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2018-10-24T06:14:00Z</dcterms:created>
  <dcterms:modified xsi:type="dcterms:W3CDTF">2018-10-24T06:14:00Z</dcterms:modified>
</cp:coreProperties>
</file>