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0" w:rsidRDefault="00C35CE0" w:rsidP="00C3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подготовке к школьному этапу Всероссийской олимпиады школьников  в 2018-2019г.</w:t>
      </w:r>
    </w:p>
    <w:p w:rsidR="00C35CE0" w:rsidRDefault="00C35CE0" w:rsidP="00C3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C35CE0" w:rsidRDefault="00C35CE0" w:rsidP="00EC4782">
      <w:pPr>
        <w:pStyle w:val="Default"/>
        <w:jc w:val="center"/>
        <w:rPr>
          <w:b/>
          <w:sz w:val="28"/>
          <w:szCs w:val="28"/>
        </w:rPr>
      </w:pPr>
    </w:p>
    <w:p w:rsidR="00EC4782" w:rsidRPr="00EC4782" w:rsidRDefault="00EC4782" w:rsidP="00EC4782">
      <w:pPr>
        <w:pStyle w:val="Default"/>
        <w:jc w:val="center"/>
        <w:rPr>
          <w:b/>
          <w:sz w:val="28"/>
          <w:szCs w:val="28"/>
        </w:rPr>
      </w:pPr>
      <w:r w:rsidRPr="00EC4782">
        <w:rPr>
          <w:b/>
          <w:sz w:val="28"/>
          <w:szCs w:val="28"/>
        </w:rPr>
        <w:t>Тематика заданий школьного этапа олимпиады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Ниже приведена тематика олимпиадных заданий для разных классов.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IV-V КЛАССЫ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Натуральные числа и нуль.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Делители и кратные числа.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Деление с остатком.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Четность.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Текстовые задачи.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Геометрические фигуры на плоскости, измерение геометрических величин.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Специальные олимпиадные темы.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Числовые ребусы. Взвешивания, переливания.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Логические задачи. Истинные и ложные утверждения.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Построение примеров и </w:t>
      </w:r>
      <w:proofErr w:type="spellStart"/>
      <w:r w:rsidRPr="00EC4782">
        <w:rPr>
          <w:sz w:val="28"/>
          <w:szCs w:val="28"/>
        </w:rPr>
        <w:t>контрпримеров</w:t>
      </w:r>
      <w:proofErr w:type="spellEnd"/>
      <w:r w:rsidRPr="00EC4782">
        <w:rPr>
          <w:sz w:val="28"/>
          <w:szCs w:val="28"/>
        </w:rPr>
        <w:t xml:space="preserve">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Разрезания.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VI-VII КЛАССЫ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Числа и вычисления.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Натуральные числа и нуль. Десятичная система счисления.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Арифметические действия с натуральными числами. Представление числа в десятичной системе.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Делители и кратные числа. Простые и составные числа. НОК и НОД. Понятие о взаимно простых числах. Разложение числа на простые множители.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Четность.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Деление с остатком. Признаки делимости на 2, 3, 5, 6, 9.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Обыкновенные дроби. Сравнение дробей. Арифметические действия с обыкновенными дробями.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Десятичные дроби.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Отношения. Пропорции. Основное свойство пропорции.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Прямая и обратная пропорциональность величин. Проценты.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 </w:t>
      </w:r>
    </w:p>
    <w:p w:rsidR="00F05B7D" w:rsidRPr="00EC4782" w:rsidRDefault="00EC4782" w:rsidP="00EC4782">
      <w:pPr>
        <w:rPr>
          <w:rFonts w:ascii="Times New Roman" w:hAnsi="Times New Roman" w:cs="Times New Roman"/>
          <w:sz w:val="28"/>
          <w:szCs w:val="28"/>
        </w:rPr>
      </w:pPr>
      <w:r w:rsidRPr="00EC4782">
        <w:rPr>
          <w:rFonts w:ascii="Times New Roman" w:hAnsi="Times New Roman" w:cs="Times New Roman"/>
          <w:sz w:val="28"/>
          <w:szCs w:val="28"/>
        </w:rPr>
        <w:t>Целые числа. Рациональные числа.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10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b/>
          <w:bCs/>
          <w:color w:val="auto"/>
          <w:sz w:val="28"/>
          <w:szCs w:val="28"/>
        </w:rPr>
        <w:t xml:space="preserve">Уравнения.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Уравнение с одной переменной. Корни уравнения. Линейное уравнение.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b/>
          <w:bCs/>
          <w:color w:val="auto"/>
          <w:sz w:val="28"/>
          <w:szCs w:val="28"/>
        </w:rPr>
        <w:lastRenderedPageBreak/>
        <w:t xml:space="preserve">Функции.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Функция. График функции. Функции: </w:t>
      </w:r>
      <w:r w:rsidRPr="00EC4782">
        <w:rPr>
          <w:i/>
          <w:iCs/>
          <w:color w:val="auto"/>
          <w:sz w:val="28"/>
          <w:szCs w:val="28"/>
        </w:rPr>
        <w:t xml:space="preserve">у </w:t>
      </w:r>
      <w:r w:rsidRPr="00EC4782">
        <w:rPr>
          <w:color w:val="auto"/>
          <w:sz w:val="28"/>
          <w:szCs w:val="28"/>
        </w:rPr>
        <w:t xml:space="preserve">= </w:t>
      </w:r>
      <w:proofErr w:type="spellStart"/>
      <w:r w:rsidRPr="00EC4782">
        <w:rPr>
          <w:i/>
          <w:iCs/>
          <w:color w:val="auto"/>
          <w:sz w:val="28"/>
          <w:szCs w:val="28"/>
        </w:rPr>
        <w:t>kx</w:t>
      </w:r>
      <w:proofErr w:type="spellEnd"/>
      <w:r w:rsidRPr="00EC4782">
        <w:rPr>
          <w:i/>
          <w:iCs/>
          <w:color w:val="auto"/>
          <w:sz w:val="28"/>
          <w:szCs w:val="28"/>
        </w:rPr>
        <w:t xml:space="preserve"> </w:t>
      </w:r>
      <w:r w:rsidRPr="00EC4782">
        <w:rPr>
          <w:color w:val="auto"/>
          <w:sz w:val="28"/>
          <w:szCs w:val="28"/>
        </w:rPr>
        <w:t xml:space="preserve">, </w:t>
      </w:r>
      <w:r w:rsidRPr="00EC4782">
        <w:rPr>
          <w:i/>
          <w:iCs/>
          <w:color w:val="auto"/>
          <w:sz w:val="28"/>
          <w:szCs w:val="28"/>
        </w:rPr>
        <w:t xml:space="preserve">у </w:t>
      </w:r>
      <w:r w:rsidRPr="00EC4782">
        <w:rPr>
          <w:color w:val="auto"/>
          <w:sz w:val="28"/>
          <w:szCs w:val="28"/>
        </w:rPr>
        <w:t xml:space="preserve">= </w:t>
      </w:r>
      <w:proofErr w:type="spellStart"/>
      <w:r w:rsidRPr="00EC4782">
        <w:rPr>
          <w:i/>
          <w:iCs/>
          <w:color w:val="auto"/>
          <w:sz w:val="28"/>
          <w:szCs w:val="28"/>
        </w:rPr>
        <w:t>kx</w:t>
      </w:r>
      <w:proofErr w:type="spellEnd"/>
      <w:r w:rsidRPr="00EC4782">
        <w:rPr>
          <w:i/>
          <w:iCs/>
          <w:color w:val="auto"/>
          <w:sz w:val="28"/>
          <w:szCs w:val="28"/>
        </w:rPr>
        <w:t xml:space="preserve"> </w:t>
      </w:r>
      <w:r w:rsidRPr="00EC4782">
        <w:rPr>
          <w:color w:val="auto"/>
          <w:sz w:val="28"/>
          <w:szCs w:val="28"/>
        </w:rPr>
        <w:t xml:space="preserve">+ </w:t>
      </w:r>
      <w:proofErr w:type="spellStart"/>
      <w:r w:rsidRPr="00EC4782">
        <w:rPr>
          <w:i/>
          <w:iCs/>
          <w:color w:val="auto"/>
          <w:sz w:val="28"/>
          <w:szCs w:val="28"/>
        </w:rPr>
        <w:t>b</w:t>
      </w:r>
      <w:proofErr w:type="spellEnd"/>
      <w:r w:rsidRPr="00EC4782">
        <w:rPr>
          <w:color w:val="auto"/>
          <w:sz w:val="28"/>
          <w:szCs w:val="28"/>
        </w:rPr>
        <w:t xml:space="preserve">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Текстовые задачи, сводящиеся к решению уравнений.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b/>
          <w:bCs/>
          <w:color w:val="auto"/>
          <w:sz w:val="28"/>
          <w:szCs w:val="28"/>
        </w:rPr>
        <w:t xml:space="preserve">Представление о начальных понятиях геометрии, геометрических фигурах. Равенство фигур.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Отрезок. Длина отрезка и ее свойства. Расстояние между точками.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Угол. Виды углов. Смежные и вертикальные углы и свойства.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Пересекающиеся и параллельные прямые. Перпендикулярные прямые.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Треугольник и его элементы. Признаки равенства треугольников. Сумма углов треугольника.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Представление о площади фигуры.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b/>
          <w:bCs/>
          <w:color w:val="auto"/>
          <w:sz w:val="28"/>
          <w:szCs w:val="28"/>
        </w:rPr>
        <w:t xml:space="preserve">Специальные олимпиадные темы.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Числовые ребусы. Взвешивания.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Логические задачи. Истинные и ложные утверждения.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«Оценка + пример».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Построение примеров и </w:t>
      </w:r>
      <w:proofErr w:type="spellStart"/>
      <w:r w:rsidRPr="00EC4782">
        <w:rPr>
          <w:color w:val="auto"/>
          <w:sz w:val="28"/>
          <w:szCs w:val="28"/>
        </w:rPr>
        <w:t>контрпримеров</w:t>
      </w:r>
      <w:proofErr w:type="spellEnd"/>
      <w:r w:rsidRPr="00EC4782">
        <w:rPr>
          <w:color w:val="auto"/>
          <w:sz w:val="28"/>
          <w:szCs w:val="28"/>
        </w:rPr>
        <w:t xml:space="preserve">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Инвариант.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Принцип Дирихле.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Разрезания.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Раскраски.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Игры.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b/>
          <w:bCs/>
          <w:color w:val="auto"/>
          <w:sz w:val="28"/>
          <w:szCs w:val="28"/>
        </w:rPr>
        <w:t>VIII-I</w:t>
      </w:r>
      <w:proofErr w:type="gramStart"/>
      <w:r w:rsidRPr="00EC4782">
        <w:rPr>
          <w:b/>
          <w:bCs/>
          <w:color w:val="auto"/>
          <w:sz w:val="28"/>
          <w:szCs w:val="28"/>
        </w:rPr>
        <w:t>Х</w:t>
      </w:r>
      <w:proofErr w:type="gramEnd"/>
      <w:r w:rsidRPr="00EC4782">
        <w:rPr>
          <w:b/>
          <w:bCs/>
          <w:color w:val="auto"/>
          <w:sz w:val="28"/>
          <w:szCs w:val="28"/>
        </w:rPr>
        <w:t xml:space="preserve"> КЛАССЫ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b/>
          <w:bCs/>
          <w:color w:val="auto"/>
          <w:sz w:val="28"/>
          <w:szCs w:val="28"/>
        </w:rPr>
        <w:t xml:space="preserve">Числа и вычисления.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Натуральные числа и нуль. Десятичная система счисления. Арифметические действия с натуральными числами. Представление числа в десятичной системе </w:t>
      </w:r>
    </w:p>
    <w:p w:rsidR="00EC4782" w:rsidRPr="00EC4782" w:rsidRDefault="00EC4782" w:rsidP="00EC4782">
      <w:pPr>
        <w:pStyle w:val="Default"/>
        <w:rPr>
          <w:color w:val="auto"/>
          <w:sz w:val="28"/>
          <w:szCs w:val="28"/>
        </w:rPr>
      </w:pPr>
      <w:r w:rsidRPr="00EC4782">
        <w:rPr>
          <w:color w:val="auto"/>
          <w:sz w:val="28"/>
          <w:szCs w:val="28"/>
        </w:rPr>
        <w:t xml:space="preserve">Делители и кратные числа. Простые и составные числа. Взаимно простые числа. </w:t>
      </w:r>
    </w:p>
    <w:p w:rsidR="00EC4782" w:rsidRPr="00EC4782" w:rsidRDefault="00EC4782" w:rsidP="00EC4782">
      <w:pPr>
        <w:rPr>
          <w:rFonts w:ascii="Times New Roman" w:hAnsi="Times New Roman" w:cs="Times New Roman"/>
          <w:sz w:val="28"/>
          <w:szCs w:val="28"/>
        </w:rPr>
      </w:pPr>
      <w:r w:rsidRPr="00EC4782">
        <w:rPr>
          <w:rFonts w:ascii="Times New Roman" w:hAnsi="Times New Roman" w:cs="Times New Roman"/>
          <w:sz w:val="28"/>
          <w:szCs w:val="28"/>
        </w:rPr>
        <w:t>Разложение числа на простые множители. Четность. Деление с остатком. Признаки делимости на 2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EC4782">
        <w:rPr>
          <w:rFonts w:ascii="Times New Roman" w:hAnsi="Times New Roman" w:cs="Times New Roman"/>
          <w:sz w:val="28"/>
          <w:szCs w:val="28"/>
        </w:rPr>
        <w:t>, 3, 5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EC4782">
        <w:rPr>
          <w:rFonts w:ascii="Times New Roman" w:hAnsi="Times New Roman" w:cs="Times New Roman"/>
          <w:sz w:val="28"/>
          <w:szCs w:val="28"/>
        </w:rPr>
        <w:t>, 6, 9, 11.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Свойства факториала. Свойства простых делителей числа и его степеней.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Обыкновенные дроби. Сравнение дробей. Арифметические действия с обыкновенными дробями.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Десятичные дроби.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Отношения. Пропорции. Основное свойство пропорции. Прямая и обратная пропорциональность величин. Проценты.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Целые числа. Рациональные числа. Понятие об иррациональном числе. Изображение чисел точками на </w:t>
      </w:r>
      <w:proofErr w:type="gramStart"/>
      <w:r w:rsidRPr="00EC4782">
        <w:rPr>
          <w:sz w:val="28"/>
          <w:szCs w:val="28"/>
        </w:rPr>
        <w:t>координатной</w:t>
      </w:r>
      <w:proofErr w:type="gramEnd"/>
      <w:r w:rsidRPr="00EC4782">
        <w:rPr>
          <w:sz w:val="28"/>
          <w:szCs w:val="28"/>
        </w:rPr>
        <w:t xml:space="preserve"> прямой.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Числовые неравенства и их свойства. Операции с числовыми неравенствами.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lastRenderedPageBreak/>
        <w:t xml:space="preserve">Квадратный корень.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Выражения и их преобразования.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Степень с натуральным показателем и ее свойства. Многочлены. Формулы сокращенного умножения. Разложение многочленов на множители. Теорема Безу.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Квадратный трехчлен: выделение квадрата двучлена, разложение на множители.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Арифметическая и геометрическая прогрессии.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Уравнения и неравенства.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Уравнение с одной переменной. Корни уравнения. Линейное уравнение. Квадратное уравнение. Формула корней квадратного уравнения. Теорема Виета. Решение рациональных уравнений.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Уравнение с двумя переменными. Система уравнений. Решение системы двух линейных уравнений с двумя переменными. Решение простейших нелинейных систем.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Графическая интерпретация решения систем уравнений с двумя переменными.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Неравенства. Линейные неравенства с одной переменной и их системы. Неравенства второй степени с одной переменной. Неравенства о </w:t>
      </w:r>
      <w:proofErr w:type="gramStart"/>
      <w:r w:rsidRPr="00EC4782">
        <w:rPr>
          <w:sz w:val="28"/>
          <w:szCs w:val="28"/>
        </w:rPr>
        <w:t>средних</w:t>
      </w:r>
      <w:proofErr w:type="gramEnd"/>
      <w:r w:rsidRPr="00EC4782">
        <w:rPr>
          <w:sz w:val="28"/>
          <w:szCs w:val="28"/>
        </w:rPr>
        <w:t xml:space="preserve">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Текстовые задачи, сводящиеся к решению уравнений, неравенств, систем уравнений.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Функции.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Прямоугольная система координат на плоскости.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Функция. Область определения и область значений функции. График функции. Возрастание функции, сохранение знака на промежутке. </w:t>
      </w:r>
    </w:p>
    <w:p w:rsidR="00EC4782" w:rsidRPr="00EC4782" w:rsidRDefault="00EC4782" w:rsidP="00EC4782">
      <w:pPr>
        <w:rPr>
          <w:rFonts w:ascii="Times New Roman" w:hAnsi="Times New Roman" w:cs="Times New Roman"/>
          <w:sz w:val="28"/>
          <w:szCs w:val="28"/>
        </w:rPr>
      </w:pPr>
      <w:r w:rsidRPr="00EC4782">
        <w:rPr>
          <w:rFonts w:ascii="Times New Roman" w:hAnsi="Times New Roman" w:cs="Times New Roman"/>
          <w:sz w:val="28"/>
          <w:szCs w:val="28"/>
        </w:rPr>
        <w:t xml:space="preserve">Функции: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EC478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C4782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4782">
        <w:rPr>
          <w:rFonts w:ascii="Times New Roman" w:hAnsi="Times New Roman" w:cs="Times New Roman"/>
          <w:sz w:val="28"/>
          <w:szCs w:val="28"/>
        </w:rPr>
        <w:t xml:space="preserve">,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EC478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C4782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478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4782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4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782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4782">
        <w:rPr>
          <w:rFonts w:ascii="Times New Roman" w:hAnsi="Times New Roman" w:cs="Times New Roman"/>
          <w:sz w:val="28"/>
          <w:szCs w:val="28"/>
        </w:rPr>
        <w:t>=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 w:rsidRPr="00EC47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4782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4782">
        <w:rPr>
          <w:rFonts w:ascii="Times New Roman" w:hAnsi="Times New Roman" w:cs="Times New Roman"/>
          <w:sz w:val="28"/>
          <w:szCs w:val="28"/>
        </w:rPr>
        <w:t xml:space="preserve">,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EC4782">
        <w:rPr>
          <w:rFonts w:ascii="Times New Roman" w:hAnsi="Times New Roman" w:cs="Times New Roman"/>
          <w:sz w:val="28"/>
          <w:szCs w:val="28"/>
        </w:rPr>
        <w:t xml:space="preserve">=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EC47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C4782">
        <w:rPr>
          <w:rFonts w:ascii="Times New Roman" w:hAnsi="Times New Roman" w:cs="Times New Roman"/>
          <w:sz w:val="28"/>
          <w:szCs w:val="28"/>
        </w:rPr>
        <w:t xml:space="preserve">,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EC4782">
        <w:rPr>
          <w:rFonts w:ascii="Times New Roman" w:hAnsi="Times New Roman" w:cs="Times New Roman"/>
          <w:sz w:val="28"/>
          <w:szCs w:val="28"/>
        </w:rPr>
        <w:t xml:space="preserve">=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C4782">
        <w:rPr>
          <w:rFonts w:ascii="Times New Roman" w:hAnsi="Times New Roman" w:cs="Times New Roman"/>
          <w:sz w:val="28"/>
          <w:szCs w:val="28"/>
        </w:rPr>
        <w:t xml:space="preserve">3,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EC4782">
        <w:rPr>
          <w:rFonts w:ascii="Times New Roman" w:hAnsi="Times New Roman" w:cs="Times New Roman"/>
          <w:sz w:val="28"/>
          <w:szCs w:val="28"/>
        </w:rPr>
        <w:t xml:space="preserve">=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EC4782">
        <w:rPr>
          <w:rFonts w:ascii="Times New Roman" w:hAnsi="Times New Roman" w:cs="Times New Roman"/>
          <w:sz w:val="28"/>
          <w:szCs w:val="28"/>
        </w:rPr>
        <w:t xml:space="preserve">2 + </w:t>
      </w:r>
      <w:proofErr w:type="spellStart"/>
      <w:r w:rsidRPr="00EC4782">
        <w:rPr>
          <w:rFonts w:ascii="Times New Roman" w:hAnsi="Times New Roman" w:cs="Times New Roman"/>
          <w:i/>
          <w:iCs/>
          <w:sz w:val="28"/>
          <w:szCs w:val="28"/>
        </w:rPr>
        <w:t>bх</w:t>
      </w:r>
      <w:proofErr w:type="spellEnd"/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4782">
        <w:rPr>
          <w:rFonts w:ascii="Times New Roman" w:hAnsi="Times New Roman" w:cs="Times New Roman"/>
          <w:sz w:val="28"/>
          <w:szCs w:val="28"/>
        </w:rPr>
        <w:t xml:space="preserve">+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C4782">
        <w:rPr>
          <w:rFonts w:ascii="Times New Roman" w:hAnsi="Times New Roman" w:cs="Times New Roman"/>
          <w:sz w:val="28"/>
          <w:szCs w:val="28"/>
        </w:rPr>
        <w:t xml:space="preserve">, 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EC478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C4782">
        <w:rPr>
          <w:rFonts w:ascii="Times New Roman" w:hAnsi="Times New Roman" w:cs="Times New Roman"/>
          <w:sz w:val="28"/>
          <w:szCs w:val="28"/>
        </w:rPr>
        <w:t>|</w:t>
      </w:r>
      <w:r w:rsidRPr="00EC4782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C4782">
        <w:rPr>
          <w:rFonts w:ascii="Times New Roman" w:hAnsi="Times New Roman" w:cs="Times New Roman"/>
          <w:sz w:val="28"/>
          <w:szCs w:val="28"/>
        </w:rPr>
        <w:t>|</w:t>
      </w:r>
      <w:proofErr w:type="spellEnd"/>
      <w:r w:rsidRPr="00EC4782">
        <w:rPr>
          <w:rFonts w:ascii="Times New Roman" w:hAnsi="Times New Roman" w:cs="Times New Roman"/>
          <w:sz w:val="28"/>
          <w:szCs w:val="28"/>
        </w:rPr>
        <w:t>.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>Х-Х</w:t>
      </w:r>
      <w:proofErr w:type="gramStart"/>
      <w:r w:rsidRPr="00EC4782">
        <w:rPr>
          <w:b/>
          <w:bCs/>
          <w:sz w:val="28"/>
          <w:szCs w:val="28"/>
        </w:rPr>
        <w:t>I</w:t>
      </w:r>
      <w:proofErr w:type="gramEnd"/>
      <w:r w:rsidRPr="00EC4782">
        <w:rPr>
          <w:b/>
          <w:bCs/>
          <w:sz w:val="28"/>
          <w:szCs w:val="28"/>
        </w:rPr>
        <w:t xml:space="preserve"> КЛАССЫ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Числа и вычисления.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>Делимость. Простые и составные числа. Разложение числа на простые множители. Четность. Деление с остатком. Признаки делимости на 2</w:t>
      </w:r>
      <w:r w:rsidRPr="00EC4782">
        <w:rPr>
          <w:i/>
          <w:iCs/>
          <w:sz w:val="28"/>
          <w:szCs w:val="28"/>
        </w:rPr>
        <w:t>k</w:t>
      </w:r>
      <w:r w:rsidRPr="00EC4782">
        <w:rPr>
          <w:sz w:val="28"/>
          <w:szCs w:val="28"/>
        </w:rPr>
        <w:t>, 3, 5</w:t>
      </w:r>
      <w:r w:rsidRPr="00EC4782">
        <w:rPr>
          <w:i/>
          <w:iCs/>
          <w:sz w:val="28"/>
          <w:szCs w:val="28"/>
        </w:rPr>
        <w:t>k</w:t>
      </w:r>
      <w:r w:rsidRPr="00EC4782">
        <w:rPr>
          <w:sz w:val="28"/>
          <w:szCs w:val="28"/>
        </w:rPr>
        <w:t xml:space="preserve">, 6, 9, 11. Свойства факториала. Свойства простых делителей числа и его степеней. Взаимно простые числа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>Целые числа. Рациональные числа. Иррациональные числа. Число</w:t>
      </w:r>
      <w:proofErr w:type="gramStart"/>
      <w:r w:rsidRPr="00EC4782">
        <w:rPr>
          <w:sz w:val="28"/>
          <w:szCs w:val="28"/>
        </w:rPr>
        <w:t xml:space="preserve"> .</w:t>
      </w:r>
      <w:proofErr w:type="gramEnd"/>
      <w:r w:rsidRPr="00EC4782">
        <w:rPr>
          <w:sz w:val="28"/>
          <w:szCs w:val="28"/>
        </w:rPr>
        <w:t xml:space="preserve"> </w:t>
      </w:r>
      <w:r w:rsidRPr="00EC4782">
        <w:rPr>
          <w:sz w:val="28"/>
          <w:szCs w:val="28"/>
        </w:rPr>
        <w:t xml:space="preserve">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Выражения и их преобразования.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Многочлены. Формулы сокращенного умножения. Разложение многочленов на множители. Теорема Безу.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Арифметическая и геометрическая прогрессии.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Корень </w:t>
      </w:r>
      <w:proofErr w:type="spellStart"/>
      <w:r w:rsidRPr="00EC4782">
        <w:rPr>
          <w:i/>
          <w:iCs/>
          <w:sz w:val="28"/>
          <w:szCs w:val="28"/>
        </w:rPr>
        <w:t>n</w:t>
      </w:r>
      <w:r w:rsidRPr="00EC4782">
        <w:rPr>
          <w:sz w:val="28"/>
          <w:szCs w:val="28"/>
        </w:rPr>
        <w:t>-й</w:t>
      </w:r>
      <w:proofErr w:type="spellEnd"/>
      <w:r w:rsidRPr="00EC4782">
        <w:rPr>
          <w:sz w:val="28"/>
          <w:szCs w:val="28"/>
        </w:rPr>
        <w:t xml:space="preserve"> степени и его свойства. Свойства степени с рациональным показателем.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>Тригонометрия</w:t>
      </w:r>
      <w:r w:rsidRPr="00EC4782">
        <w:rPr>
          <w:sz w:val="28"/>
          <w:szCs w:val="28"/>
        </w:rPr>
        <w:t xml:space="preserve">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Основные тригонометрические тождества. Формулы приведения.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Преобразования тригонометрических выражений. Свойства тригонометрических функций: ограниченность, периодичность.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Уравнения и неравенства.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lastRenderedPageBreak/>
        <w:t xml:space="preserve">Уравнения с одной переменной. Квадратные уравнения. Теорема Виета.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Иррациональные уравнения. Показательные и логарифмические уравнения, их системы. Тригонометрические уравнения.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Неравенства с одной переменной. Решение неравенств методом интервалов. Показательные и логарифмические неравенства.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Уравнения и неравенства, содержащие переменную под знаком модуля. Простейшие уравнения, неравенства и системы с параметрами.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Неравенства второй степени с одной переменной. Неравенства о </w:t>
      </w:r>
      <w:proofErr w:type="gramStart"/>
      <w:r w:rsidRPr="00EC4782">
        <w:rPr>
          <w:sz w:val="28"/>
          <w:szCs w:val="28"/>
        </w:rPr>
        <w:t>средних</w:t>
      </w:r>
      <w:proofErr w:type="gramEnd"/>
      <w:r w:rsidRPr="00EC4782">
        <w:rPr>
          <w:sz w:val="28"/>
          <w:szCs w:val="28"/>
        </w:rPr>
        <w:t xml:space="preserve">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Системы уравнений.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sz w:val="28"/>
          <w:szCs w:val="28"/>
        </w:rPr>
        <w:t xml:space="preserve">Текстовые задачи, сводящиеся к решению уравнений, неравенств, систем уравнений. </w:t>
      </w:r>
    </w:p>
    <w:p w:rsidR="00EC4782" w:rsidRPr="00EC4782" w:rsidRDefault="00EC4782" w:rsidP="00EC4782">
      <w:pPr>
        <w:pStyle w:val="Default"/>
        <w:rPr>
          <w:sz w:val="28"/>
          <w:szCs w:val="28"/>
        </w:rPr>
      </w:pPr>
      <w:r w:rsidRPr="00EC4782">
        <w:rPr>
          <w:b/>
          <w:bCs/>
          <w:sz w:val="28"/>
          <w:szCs w:val="28"/>
        </w:rPr>
        <w:t xml:space="preserve">Функции. </w:t>
      </w:r>
    </w:p>
    <w:p w:rsidR="00EC4782" w:rsidRPr="00EC4782" w:rsidRDefault="00EC4782" w:rsidP="00EC4782">
      <w:pPr>
        <w:rPr>
          <w:rFonts w:ascii="Times New Roman" w:hAnsi="Times New Roman" w:cs="Times New Roman"/>
          <w:sz w:val="28"/>
          <w:szCs w:val="28"/>
        </w:rPr>
      </w:pPr>
      <w:r w:rsidRPr="00EC4782">
        <w:rPr>
          <w:rFonts w:ascii="Times New Roman" w:hAnsi="Times New Roman" w:cs="Times New Roman"/>
          <w:sz w:val="28"/>
          <w:szCs w:val="28"/>
        </w:rPr>
        <w:t xml:space="preserve">Числовые функции и их свойства: периодичность, четность и нечетность, экстремумы, наибольшее и наименьшее значения, промежутки </w:t>
      </w:r>
      <w:proofErr w:type="spellStart"/>
      <w:r w:rsidRPr="00EC4782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EC4782">
        <w:rPr>
          <w:rFonts w:ascii="Times New Roman" w:hAnsi="Times New Roman" w:cs="Times New Roman"/>
          <w:sz w:val="28"/>
          <w:szCs w:val="28"/>
        </w:rPr>
        <w:t>.</w:t>
      </w:r>
    </w:p>
    <w:sectPr w:rsidR="00EC4782" w:rsidRPr="00EC4782" w:rsidSect="00F0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C4782"/>
    <w:rsid w:val="001061E3"/>
    <w:rsid w:val="002A795B"/>
    <w:rsid w:val="007D0504"/>
    <w:rsid w:val="00C35CE0"/>
    <w:rsid w:val="00EC4782"/>
    <w:rsid w:val="00F0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5184</Characters>
  <Application>Microsoft Office Word</Application>
  <DocSecurity>0</DocSecurity>
  <Lines>43</Lines>
  <Paragraphs>12</Paragraphs>
  <ScaleCrop>false</ScaleCrop>
  <Company>BGIMC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2018-09-06T10:51:00Z</dcterms:created>
  <dcterms:modified xsi:type="dcterms:W3CDTF">2018-09-06T11:02:00Z</dcterms:modified>
</cp:coreProperties>
</file>