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7F" w:rsidRDefault="00037C73" w:rsidP="00037C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</w:pPr>
      <w:r w:rsidRPr="00037C73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highlight w:val="yellow"/>
          <w:lang w:eastAsia="ru-RU"/>
        </w:rPr>
        <w:t>Приложение</w:t>
      </w:r>
      <w:r w:rsidR="00C64F2A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highlight w:val="yellow"/>
          <w:lang w:eastAsia="ru-RU"/>
        </w:rPr>
        <w:t>№2</w:t>
      </w:r>
      <w:r w:rsidRPr="00037C73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highlight w:val="yellow"/>
          <w:lang w:eastAsia="ru-RU"/>
        </w:rPr>
        <w:t xml:space="preserve"> к Приказу</w:t>
      </w:r>
    </w:p>
    <w:p w:rsidR="00C64F2A" w:rsidRDefault="00C64F2A" w:rsidP="00037C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№28 от 03.09.2028 года</w:t>
      </w:r>
    </w:p>
    <w:p w:rsidR="00814D7F" w:rsidRDefault="00814D7F" w:rsidP="0081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</w:pPr>
    </w:p>
    <w:p w:rsidR="00814D7F" w:rsidRDefault="00814D7F" w:rsidP="00814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</w:pPr>
    </w:p>
    <w:p w:rsidR="00814D7F" w:rsidRDefault="00814D7F" w:rsidP="00814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</w:pPr>
      <w:r w:rsidRPr="00814D7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ПОЛОЖЕНИЕ О ПУБЛИКАЦИИ МЕТОДИЧЕСКИХ МАТЕРИАЛОВ </w:t>
      </w:r>
      <w:r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 xml:space="preserve">на сайте </w:t>
      </w:r>
      <w:r w:rsidRPr="00BD404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МБУ БГИМЦ</w:t>
      </w:r>
    </w:p>
    <w:p w:rsidR="00814D7F" w:rsidRDefault="00814D7F" w:rsidP="0081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814D7F" w:rsidRDefault="00814D7F" w:rsidP="00814D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814D7F" w:rsidRPr="00814D7F" w:rsidRDefault="00814D7F" w:rsidP="00814D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1.  Общие положения.</w:t>
      </w:r>
    </w:p>
    <w:p w:rsidR="00814D7F" w:rsidRDefault="00814D7F" w:rsidP="00814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1.1. Публикация методических материалов </w:t>
      </w:r>
      <w:r w:rsidRPr="00814D7F">
        <w:rPr>
          <w:rFonts w:ascii="Times New Roman" w:eastAsia="Times New Roman" w:hAnsi="Times New Roman" w:cs="Times New Roman"/>
          <w:bCs/>
          <w:color w:val="5C5C5C"/>
          <w:sz w:val="24"/>
          <w:szCs w:val="24"/>
          <w:lang w:eastAsia="ru-RU"/>
        </w:rPr>
        <w:t>на сайте МБУ БГИМЦ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(далее Сайт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) </w:t>
      </w:r>
      <w:proofErr w:type="gramStart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направлена</w:t>
      </w:r>
      <w:proofErr w:type="gramEnd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на обмен педагогическим опытом, развитие творческой деятельности и рост профессионального мастерства</w:t>
      </w:r>
      <w:r w:rsidR="00BD4041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педагогических и руководящих кадров ОО г. Брянска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1.2. Положение о публикации методических материалов (далее Положение) регламентирует порядок их приема и размещения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на сайте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Положение разработано 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методической службой МБУ БГИМЦ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 утверждено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директором МБУ БГИМЦ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1.3. </w:t>
      </w:r>
      <w:r w:rsidR="00BD4041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Методические материалы для публикации  на Сайте 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BD4041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могут быть представлены любым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работник</w:t>
      </w:r>
      <w:r w:rsidR="00BD4041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ом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сферы образования</w:t>
      </w:r>
      <w:r w:rsidR="00BD4041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города Брянска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(далее Участник, Автор).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1.4. Уровень публикации методич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еских материалов – городской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 К публикации принимаются материал</w:t>
      </w:r>
      <w:r w:rsidR="006008C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ы Участников других муниципальных образований Брянской области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на индивидуальных условиях.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1.5. Не допускается размещение в тексте публикаций сведений, противоречащих действующему законодательству РФ, а также имеющих признаки рекламы.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1.</w:t>
      </w:r>
      <w:r w:rsidR="006008C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6. </w:t>
      </w:r>
      <w:r w:rsidR="00BD4041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Право размещения принадлежит  </w:t>
      </w:r>
      <w:r w:rsidR="006008C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администратор</w:t>
      </w:r>
      <w:r w:rsidR="00BD4041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у </w:t>
      </w:r>
      <w:r w:rsidR="006008C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сайта МБУ БГИМЦ</w:t>
      </w:r>
      <w:r w:rsidR="00BD4041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при наличии разрешения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от автора, либо соавторов работы</w:t>
      </w:r>
      <w:r w:rsidR="00BD4041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 рекомендации методиста-предметника</w:t>
      </w:r>
      <w:r w:rsidR="00F958D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</w:p>
    <w:p w:rsidR="00814D7F" w:rsidRPr="00814D7F" w:rsidRDefault="00037C73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1.7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Условия настоящего Положения могут быть изменены. При этом Редакция берет на себя обязанность размещения изменений в Положении на официальном сайте. Извещение об изменениях публикуются не позднее дня, с которого </w:t>
      </w:r>
      <w:proofErr w:type="gramStart"/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последние</w:t>
      </w:r>
      <w:proofErr w:type="gramEnd"/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вступают в силу. Новые условия не применяются на Заявки, полученные ранее дня, с которого вступили в силу изменения.</w:t>
      </w:r>
    </w:p>
    <w:p w:rsidR="00814D7F" w:rsidRPr="00037C73" w:rsidRDefault="00037C73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 w:themeColor="text1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1.8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 Факт ознакомления и принятия условий данного Положения подтверждается со стороны Участника путем составления и от</w:t>
      </w:r>
      <w:r w:rsidR="006008C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правки на адрес администратора </w:t>
      </w:r>
      <w:r w:rsidR="006008C5" w:rsidRP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сайта</w:t>
      </w:r>
      <w:r w:rsidR="00F958DD" w:rsidRP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заявки на публикацию</w:t>
      </w:r>
      <w:r w:rsidR="00814D7F" w:rsidRP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При этом Участник дает согласие на обработку персональных данных, на </w:t>
      </w:r>
      <w:r w:rsidR="00F958D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использование присланных материалов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, а именно их опубликование</w:t>
      </w:r>
      <w:r w:rsidR="00F958D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814D7F" w:rsidRPr="00037C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тиражирование без ограничений и любым способом.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2. Порядок размещения материалов. Сроки.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2.1. Чтобы принять участие в публикации методического материала, необходимо заполнить Заявку в электронном виде (бланк прилагается) и вместе с методической работой, оформленной в соответствии с требованиями (пунк</w:t>
      </w:r>
      <w:r w:rsidR="006008C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т 5 Положения), отправить на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электронный почтовый ящик </w:t>
      </w:r>
      <w:r w:rsidR="006008C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администратора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– </w:t>
      </w:r>
      <w:proofErr w:type="spellStart"/>
      <w:r w:rsidR="006008C5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>shataev</w:t>
      </w:r>
      <w:proofErr w:type="spellEnd"/>
      <w:r w:rsidR="006008C5" w:rsidRPr="006008C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-</w:t>
      </w:r>
      <w:proofErr w:type="spellStart"/>
      <w:r w:rsidR="006008C5">
        <w:rPr>
          <w:rFonts w:ascii="Times New Roman" w:eastAsia="Times New Roman" w:hAnsi="Times New Roman" w:cs="Times New Roman"/>
          <w:color w:val="5C5C5C"/>
          <w:sz w:val="24"/>
          <w:szCs w:val="24"/>
          <w:lang w:val="en-US" w:eastAsia="ru-RU"/>
        </w:rPr>
        <w:t>nv</w:t>
      </w:r>
      <w:proofErr w:type="spellEnd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@</w:t>
      </w:r>
      <w:proofErr w:type="spellStart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mail.ru</w:t>
      </w:r>
      <w:proofErr w:type="spellEnd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 В </w:t>
      </w:r>
      <w:r w:rsidRPr="00814D7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теме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письма необходимо указать: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b/>
          <w:bCs/>
          <w:i/>
          <w:iCs/>
          <w:color w:val="5C5C5C"/>
          <w:sz w:val="24"/>
          <w:szCs w:val="24"/>
          <w:lang w:eastAsia="ru-RU"/>
        </w:rPr>
        <w:t>Фамилия</w:t>
      </w:r>
      <w:r w:rsidR="006008C5">
        <w:rPr>
          <w:rFonts w:ascii="Times New Roman" w:eastAsia="Times New Roman" w:hAnsi="Times New Roman" w:cs="Times New Roman"/>
          <w:b/>
          <w:bCs/>
          <w:i/>
          <w:iCs/>
          <w:color w:val="5C5C5C"/>
          <w:sz w:val="24"/>
          <w:szCs w:val="24"/>
          <w:lang w:eastAsia="ru-RU"/>
        </w:rPr>
        <w:t xml:space="preserve"> И.О.</w:t>
      </w:r>
      <w:r w:rsidRPr="00814D7F">
        <w:rPr>
          <w:rFonts w:ascii="Times New Roman" w:eastAsia="Times New Roman" w:hAnsi="Times New Roman" w:cs="Times New Roman"/>
          <w:b/>
          <w:bCs/>
          <w:i/>
          <w:iCs/>
          <w:color w:val="5C5C5C"/>
          <w:sz w:val="24"/>
          <w:szCs w:val="24"/>
          <w:lang w:eastAsia="ru-RU"/>
        </w:rPr>
        <w:t xml:space="preserve"> - ОУ - Заявка на публикацию</w:t>
      </w:r>
      <w:r w:rsidRPr="00814D7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Заявку и работу оформить вложенными файлами. Перед прикреплением их необходимо переименовать, например: </w:t>
      </w:r>
      <w:r w:rsidRPr="00814D7F">
        <w:rPr>
          <w:rFonts w:ascii="Times New Roman" w:eastAsia="Times New Roman" w:hAnsi="Times New Roman" w:cs="Times New Roman"/>
          <w:i/>
          <w:iCs/>
          <w:color w:val="5C5C5C"/>
          <w:sz w:val="24"/>
          <w:szCs w:val="24"/>
          <w:lang w:eastAsia="ru-RU"/>
        </w:rPr>
        <w:t>Петров П.П.- Заявка; Петров П.П.- разработка/статья/или др….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2.2. Рассмотрение Заявки и оценка методического материала на предмет соответствия наст</w:t>
      </w:r>
      <w:r w:rsidR="006008C5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оящему Положению, занимают </w:t>
      </w:r>
      <w:r w:rsidR="006008C5" w:rsidRP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до </w:t>
      </w:r>
      <w:r w:rsidR="00F958DD" w:rsidRP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10</w:t>
      </w:r>
      <w:r w:rsidRP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рабочих дней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Срок зависит от правильности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 xml:space="preserve">заполнения заявки, вида работы, качества оформления методического материала, количества корректировок </w:t>
      </w:r>
      <w:r w:rsidR="00F958D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прочих причин. Материалы, оформленные не в соответствии с требованиями, могут быть </w:t>
      </w:r>
      <w:r w:rsidR="00F958D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подвержены корректировке со стороны методиста МБУ БГИМЦ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(без искажения их первоначального смысла), либо отправлены на доработку Автору.</w:t>
      </w:r>
    </w:p>
    <w:p w:rsidR="00814D7F" w:rsidRPr="00814D7F" w:rsidRDefault="00FC27CA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2.3. В течение </w:t>
      </w:r>
      <w:r w:rsidRPr="00FC27C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рабочих дней, после принятия положительного решения относительно Заявки:</w:t>
      </w:r>
    </w:p>
    <w:p w:rsidR="00814D7F" w:rsidRPr="00814D7F" w:rsidRDefault="00814D7F" w:rsidP="00814D7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производится публикация методического матери</w:t>
      </w:r>
      <w:r w:rsidR="00FC27C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ала на официальном сайте МБУ БГИМЦ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;</w:t>
      </w:r>
    </w:p>
    <w:p w:rsidR="00814D7F" w:rsidRPr="00814D7F" w:rsidRDefault="00814D7F" w:rsidP="00814D7F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на электронный адрес, указанный в Заявке, направляется Информационное письмо Участнику.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2.4. </w:t>
      </w:r>
      <w:r w:rsidR="00F958D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Если с одного электронного адреса отправляется несколько Заявок от разных авторов, то они должны быть оформлены отдельными письмами, за исключением соавторских работ.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2.5. Сроки подачи заявок на участие не ограничены. Каждый желающий может подать заявку на публикацию, предварительно ознакомившись с действующим Положением. </w:t>
      </w:r>
    </w:p>
    <w:p w:rsidR="00814D7F" w:rsidRPr="00814D7F" w:rsidRDefault="00FC27CA" w:rsidP="00814D7F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3</w:t>
      </w:r>
      <w:r w:rsidR="00814D7F" w:rsidRPr="00814D7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. Свидетельство о публикации.</w:t>
      </w:r>
    </w:p>
    <w:p w:rsidR="00814D7F" w:rsidRPr="00814D7F" w:rsidRDefault="00FC27CA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4.1. 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Участник имеет право получить Свидетельство о публикации методического мат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ериала в на МБУ БГИМЦ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(далее Свидетельство) для собственного портфолио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при условии прохождения методической экспертизы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Экспертизу методических материалов и выдачу Свиде</w:t>
      </w:r>
      <w:r w:rsidR="00B72BC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тельства о публикации производит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курирующий методист МБУ БГИМЦ.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Свидетельство о публикации 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бес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платное. </w:t>
      </w:r>
    </w:p>
    <w:p w:rsidR="00037C73" w:rsidRDefault="00703424" w:rsidP="00814D7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4.2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 Если методический материал разработан группой авторов, то публикация и выдача Свидетель</w:t>
      </w:r>
      <w:proofErr w:type="gramStart"/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ств</w:t>
      </w:r>
      <w:r w:rsidR="00B67D04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пр</w:t>
      </w:r>
      <w:proofErr w:type="gramEnd"/>
      <w:r w:rsid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оисходит следующим образом: к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аждый автор получает личное Свидетельство (только на свое имя), при этом у всех будет одинаковое название разработки с указанием соавторства. </w:t>
      </w:r>
    </w:p>
    <w:p w:rsidR="00814D7F" w:rsidRPr="00814D7F" w:rsidRDefault="00703424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4.3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 Условия выдачи Свидетельс</w:t>
      </w:r>
      <w:r w:rsidR="00485DFD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тв могут быть изменены МБУ БГИМЦ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в одностороннем порядке и в индивидуальных случаях.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center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ru-RU"/>
        </w:rPr>
        <w:t>5. Требования к оформлению материалов.</w:t>
      </w:r>
    </w:p>
    <w:p w:rsidR="00814D7F" w:rsidRPr="00814D7F" w:rsidRDefault="005A0657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5.1. На сайте МБУ БГИМЦ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можно разместить следую</w:t>
      </w:r>
      <w:r w:rsid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щие материалы: конспекты уроков или 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занятий</w:t>
      </w:r>
      <w:r w:rsid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, 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сценарии внеклассных мероприятий, классных часов, родительских собраний, конкурсов; </w:t>
      </w:r>
      <w:r w:rsid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статьи (из опыта работы, методические рекомендации и т.д.); дидактические  материалы с методическим сопровождением; календарно-тематические планирования; программы; презентации, видеоролики, слайд-шоу, видео-уроки, аудио-уроки; творческие работы; студенческие, ученические работы (с указанием данных наставника)</w:t>
      </w:r>
      <w:r w:rsid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 </w:t>
      </w:r>
      <w:r w:rsid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="00814D7F"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другое.</w:t>
      </w:r>
    </w:p>
    <w:p w:rsidR="00814D7F" w:rsidRPr="00814D7F" w:rsidRDefault="00814D7F" w:rsidP="00814D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5.2. На первой странице методического материала (в верхней части) необходимо поместить сведения об авторе/авторах (фамилия, имя, отчество, занимаемая должность, место работы с указанием населенного пункта, региона). </w:t>
      </w:r>
      <w:proofErr w:type="gramStart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Далее необходимо дать краткое описание работы</w:t>
      </w:r>
      <w:r w:rsid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(отобразить суть, задачи, для кого предназначена и т.д.</w:t>
      </w:r>
      <w:proofErr w:type="gramEnd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В среднем 5-10 предложений</w:t>
      </w:r>
      <w:r w:rsid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</w:t>
      </w:r>
      <w:proofErr w:type="gramStart"/>
      <w:r w:rsid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Если есть соавтор, наставник,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нужн</w:t>
      </w:r>
      <w:r w:rsidR="00037C73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о указать его ФИО, должность, ОО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).</w:t>
      </w:r>
      <w:proofErr w:type="gramEnd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 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br/>
        <w:t>Вышеуказанные сведения от начала работы необходимо отделить пустой строкой.</w:t>
      </w:r>
    </w:p>
    <w:p w:rsidR="00814D7F" w:rsidRPr="00814D7F" w:rsidRDefault="00814D7F" w:rsidP="00814D7F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5.3. Оформление основного материала в программе </w:t>
      </w:r>
      <w:proofErr w:type="spellStart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MicrosoftWord</w:t>
      </w:r>
      <w:proofErr w:type="spellEnd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. Объем материала – до 15 страниц в формате А</w:t>
      </w:r>
      <w:proofErr w:type="gramStart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4</w:t>
      </w:r>
      <w:proofErr w:type="gramEnd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. Основной текст работы должен быть набран шрифтом </w:t>
      </w:r>
      <w:proofErr w:type="spellStart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Times</w:t>
      </w:r>
      <w:proofErr w:type="spellEnd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New</w:t>
      </w:r>
      <w:proofErr w:type="spellEnd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Roman</w:t>
      </w:r>
      <w:proofErr w:type="spellEnd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, размер 12 </w:t>
      </w:r>
      <w:proofErr w:type="spellStart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pt</w:t>
      </w:r>
      <w:proofErr w:type="spellEnd"/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с одинарным интервалом, выравнивание по ширине; все поля - по 2 см. Размер изображений не должен превышать ¼ страницы (за исключением макетов </w:t>
      </w: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lastRenderedPageBreak/>
        <w:t>наглядных пособий), при этом содержание изображений должно быть хорошо читаемым. Название работы – выравнивание по центру, жирный шрифт, прописными буквами.</w:t>
      </w:r>
    </w:p>
    <w:p w:rsidR="00814D7F" w:rsidRPr="00814D7F" w:rsidRDefault="00814D7F" w:rsidP="00814D7F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Материалы, оформленные в других форматах, рассматриваются индивидуально.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5.4. Каждая методическая работа может сопровождаться приложениями – презентация, видео, музыка и прочее (по желанию автора). Если в тексте материала существуют ссылки на приложения, то последние должны обязательно присутствовать в вашем письме. Размер каждого приложения не должен превышать 10 Мб.</w:t>
      </w:r>
    </w:p>
    <w:p w:rsidR="00814D7F" w:rsidRPr="00814D7F" w:rsidRDefault="00814D7F" w:rsidP="00814D7F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5C5C5C"/>
          <w:sz w:val="25"/>
          <w:szCs w:val="25"/>
          <w:lang w:eastAsia="ru-RU"/>
        </w:rPr>
      </w:pPr>
      <w:r w:rsidRPr="00814D7F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5.5. В конце документа необходимо составить список использованной литературы, если таковая участвовала при составлении и разработке данного материала.</w:t>
      </w:r>
    </w:p>
    <w:p w:rsidR="00BA1470" w:rsidRDefault="00BA1470"/>
    <w:sectPr w:rsidR="00BA1470" w:rsidSect="00BA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6F88"/>
    <w:multiLevelType w:val="multilevel"/>
    <w:tmpl w:val="072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14D7F"/>
    <w:rsid w:val="00037C73"/>
    <w:rsid w:val="00485DFD"/>
    <w:rsid w:val="005A0657"/>
    <w:rsid w:val="006008C5"/>
    <w:rsid w:val="00645727"/>
    <w:rsid w:val="006F3C51"/>
    <w:rsid w:val="00703424"/>
    <w:rsid w:val="00814D7F"/>
    <w:rsid w:val="008E1042"/>
    <w:rsid w:val="00B67D04"/>
    <w:rsid w:val="00B72BC4"/>
    <w:rsid w:val="00BA1470"/>
    <w:rsid w:val="00BD4041"/>
    <w:rsid w:val="00C64F2A"/>
    <w:rsid w:val="00F15B5C"/>
    <w:rsid w:val="00F958DD"/>
    <w:rsid w:val="00FC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D7F"/>
    <w:rPr>
      <w:b/>
      <w:bCs/>
    </w:rPr>
  </w:style>
  <w:style w:type="character" w:customStyle="1" w:styleId="apple-converted-space">
    <w:name w:val="apple-converted-space"/>
    <w:basedOn w:val="a0"/>
    <w:rsid w:val="00814D7F"/>
  </w:style>
  <w:style w:type="character" w:styleId="a5">
    <w:name w:val="Emphasis"/>
    <w:basedOn w:val="a0"/>
    <w:uiPriority w:val="20"/>
    <w:qFormat/>
    <w:rsid w:val="00814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2018-09-04T13:39:00Z</dcterms:created>
  <dcterms:modified xsi:type="dcterms:W3CDTF">2018-09-14T08:25:00Z</dcterms:modified>
</cp:coreProperties>
</file>